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27" w:rsidRDefault="00F55427">
      <w:pPr>
        <w:rPr>
          <w:rFonts w:hint="eastAsia"/>
        </w:rPr>
      </w:pPr>
    </w:p>
    <w:p w:rsidR="00F55427" w:rsidRDefault="00F55427"/>
    <w:p w:rsidR="00F55427" w:rsidRDefault="00F55427">
      <w:pPr>
        <w:pStyle w:val="a5"/>
        <w:tabs>
          <w:tab w:val="clear" w:pos="4252"/>
          <w:tab w:val="clear" w:pos="8504"/>
        </w:tabs>
        <w:snapToGrid/>
      </w:pPr>
    </w:p>
    <w:p w:rsidR="00F55427" w:rsidRDefault="00F55427"/>
    <w:p w:rsidR="00F55427" w:rsidRDefault="00F55427">
      <w:pPr>
        <w:rPr>
          <w:rFonts w:hint="eastAsia"/>
        </w:rPr>
      </w:pPr>
    </w:p>
    <w:p w:rsidR="00F55427" w:rsidRDefault="00F55427">
      <w:pPr>
        <w:rPr>
          <w:rFonts w:hint="eastAsia"/>
        </w:rPr>
      </w:pPr>
    </w:p>
    <w:p w:rsidR="00F55427" w:rsidRDefault="00F55427">
      <w:pPr>
        <w:rPr>
          <w:rFonts w:hint="eastAsia"/>
        </w:rPr>
      </w:pPr>
    </w:p>
    <w:p w:rsidR="00F55427" w:rsidRDefault="00F55427">
      <w:pPr>
        <w:rPr>
          <w:rFonts w:hint="eastAsia"/>
        </w:rPr>
      </w:pPr>
    </w:p>
    <w:p w:rsidR="00F55427" w:rsidRDefault="00F55427">
      <w:pPr>
        <w:rPr>
          <w:rFonts w:hint="eastAsia"/>
        </w:rPr>
      </w:pPr>
    </w:p>
    <w:p w:rsidR="00F55427" w:rsidRDefault="00F55427">
      <w:pPr>
        <w:rPr>
          <w:rFonts w:hint="eastAsia"/>
        </w:rPr>
      </w:pPr>
    </w:p>
    <w:p w:rsidR="00F55427" w:rsidRDefault="00F55427">
      <w:pPr>
        <w:rPr>
          <w:rFonts w:hint="eastAsia"/>
        </w:rPr>
      </w:pPr>
    </w:p>
    <w:p w:rsidR="00F55427" w:rsidRDefault="00F55427">
      <w:pPr>
        <w:rPr>
          <w:rFonts w:hint="eastAsia"/>
        </w:rPr>
      </w:pPr>
    </w:p>
    <w:p w:rsidR="00F55427" w:rsidRDefault="00F55427">
      <w:pPr>
        <w:rPr>
          <w:rFonts w:ascii="ＭＳ ゴシック" w:eastAsia="ＭＳ ゴシック" w:hint="eastAsia"/>
          <w:sz w:val="48"/>
        </w:rPr>
      </w:pPr>
    </w:p>
    <w:p w:rsidR="00F55427" w:rsidRDefault="00F55427">
      <w:pPr>
        <w:jc w:val="center"/>
        <w:rPr>
          <w:sz w:val="48"/>
        </w:rPr>
      </w:pPr>
      <w:r>
        <w:rPr>
          <w:rFonts w:ascii="ＭＳ ゴシック" w:eastAsia="ＭＳ ゴシック" w:hint="eastAsia"/>
          <w:sz w:val="48"/>
        </w:rPr>
        <w:t>職 務 権 限 規 程</w:t>
      </w:r>
    </w:p>
    <w:p w:rsidR="00F55427" w:rsidRDefault="00F55427">
      <w:pPr>
        <w:jc w:val="center"/>
      </w:pPr>
    </w:p>
    <w:p w:rsidR="00F55427" w:rsidRDefault="00F55427"/>
    <w:p w:rsidR="00F55427" w:rsidRDefault="00F55427"/>
    <w:p w:rsidR="00F55427" w:rsidRDefault="00F55427"/>
    <w:p w:rsidR="00F55427" w:rsidRDefault="00F55427">
      <w:pPr>
        <w:rPr>
          <w:rFonts w:ascii="ＭＳ Ｐゴシック" w:eastAsia="ＭＳ Ｐゴシック" w:hint="eastAsia"/>
          <w:sz w:val="36"/>
        </w:rPr>
      </w:pPr>
    </w:p>
    <w:p w:rsidR="00F55427" w:rsidRDefault="00F55427">
      <w:pPr>
        <w:rPr>
          <w:sz w:val="28"/>
        </w:rPr>
      </w:pPr>
    </w:p>
    <w:p w:rsidR="00F55427" w:rsidRDefault="00F55427">
      <w:pPr>
        <w:rPr>
          <w:rFonts w:hint="eastAsia"/>
          <w:sz w:val="28"/>
        </w:rPr>
      </w:pPr>
    </w:p>
    <w:p w:rsidR="00F55427" w:rsidRDefault="00F55427">
      <w:pPr>
        <w:rPr>
          <w:rFonts w:hint="eastAsia"/>
          <w:sz w:val="28"/>
        </w:rPr>
      </w:pPr>
    </w:p>
    <w:p w:rsidR="00F55427" w:rsidRDefault="00F55427">
      <w:pPr>
        <w:rPr>
          <w:rFonts w:hint="eastAsia"/>
          <w:sz w:val="32"/>
        </w:rPr>
      </w:pPr>
    </w:p>
    <w:p w:rsidR="00F55427" w:rsidRDefault="00F55427">
      <w:pPr>
        <w:rPr>
          <w:rFonts w:hint="eastAsia"/>
          <w:sz w:val="32"/>
        </w:rPr>
      </w:pPr>
    </w:p>
    <w:p w:rsidR="00F55427" w:rsidRDefault="00F55427">
      <w:pPr>
        <w:jc w:val="center"/>
        <w:rPr>
          <w:sz w:val="32"/>
        </w:rPr>
      </w:pPr>
      <w:r>
        <w:rPr>
          <w:rFonts w:hint="eastAsia"/>
          <w:sz w:val="32"/>
        </w:rPr>
        <w:t>〔会社名を入力してください〕</w:t>
      </w:r>
    </w:p>
    <w:p w:rsidR="00F55427" w:rsidRDefault="00F55427">
      <w:pPr>
        <w:jc w:val="center"/>
        <w:rPr>
          <w:rFonts w:hint="eastAsia"/>
          <w:sz w:val="24"/>
        </w:rPr>
      </w:pPr>
    </w:p>
    <w:p w:rsidR="00F55427" w:rsidRDefault="00F55427">
      <w:pPr>
        <w:jc w:val="center"/>
        <w:rPr>
          <w:rFonts w:hint="eastAsia"/>
          <w:sz w:val="24"/>
        </w:rPr>
      </w:pPr>
      <w:r>
        <w:rPr>
          <w:rFonts w:hint="eastAsia"/>
          <w:sz w:val="24"/>
        </w:rPr>
        <w:t>〔所在地を入力してください〕</w:t>
      </w:r>
    </w:p>
    <w:p w:rsidR="00F55427" w:rsidRDefault="00F55427">
      <w:pPr>
        <w:jc w:val="center"/>
        <w:rPr>
          <w:b/>
        </w:rPr>
      </w:pPr>
      <w:r>
        <w:rPr>
          <w:rFonts w:hint="eastAsia"/>
          <w:sz w:val="24"/>
        </w:rPr>
        <w:t>〔電話番号を入力してください〕</w:t>
      </w:r>
      <w:r>
        <w:rPr>
          <w:sz w:val="24"/>
        </w:rPr>
        <w:br w:type="page"/>
      </w:r>
    </w:p>
    <w:p w:rsidR="00F55427" w:rsidRDefault="00F55427">
      <w:pPr>
        <w:jc w:val="center"/>
        <w:rPr>
          <w:rFonts w:ascii="ＭＳ ゴシック" w:eastAsia="ＭＳ ゴシック" w:hAnsi="ＭＳ ゴシック"/>
          <w:sz w:val="24"/>
        </w:rPr>
      </w:pPr>
      <w:r>
        <w:rPr>
          <w:rFonts w:ascii="ＭＳ ゴシック" w:eastAsia="ＭＳ ゴシック" w:hAnsi="ＭＳ ゴシック" w:hint="eastAsia"/>
          <w:sz w:val="24"/>
        </w:rPr>
        <w:t>来</w:t>
      </w:r>
      <w:r>
        <w:rPr>
          <w:rFonts w:ascii="ＭＳ ゴシック" w:eastAsia="ＭＳ ゴシック" w:hAnsi="ＭＳ ゴシック"/>
          <w:sz w:val="24"/>
        </w:rPr>
        <w:t xml:space="preserve">  </w:t>
      </w:r>
      <w:r>
        <w:rPr>
          <w:rFonts w:ascii="ＭＳ ゴシック" w:eastAsia="ＭＳ ゴシック" w:hAnsi="ＭＳ ゴシック" w:hint="eastAsia"/>
          <w:sz w:val="24"/>
        </w:rPr>
        <w:t>歴</w:t>
      </w:r>
      <w:r>
        <w:rPr>
          <w:rFonts w:ascii="ＭＳ ゴシック" w:eastAsia="ＭＳ ゴシック" w:hAnsi="ＭＳ ゴシック"/>
          <w:sz w:val="24"/>
        </w:rPr>
        <w:t xml:space="preserve">  </w:t>
      </w:r>
      <w:r>
        <w:rPr>
          <w:rFonts w:ascii="ＭＳ ゴシック" w:eastAsia="ＭＳ ゴシック" w:hAnsi="ＭＳ ゴシック" w:hint="eastAsia"/>
          <w:sz w:val="24"/>
        </w:rPr>
        <w:t>管</w:t>
      </w:r>
      <w:r>
        <w:rPr>
          <w:rFonts w:ascii="ＭＳ ゴシック" w:eastAsia="ＭＳ ゴシック" w:hAnsi="ＭＳ ゴシック"/>
          <w:sz w:val="24"/>
        </w:rPr>
        <w:t xml:space="preserve">  </w:t>
      </w:r>
      <w:r>
        <w:rPr>
          <w:rFonts w:ascii="ＭＳ ゴシック" w:eastAsia="ＭＳ ゴシック" w:hAnsi="ＭＳ ゴシック" w:hint="eastAsia"/>
          <w:sz w:val="24"/>
        </w:rPr>
        <w:t>理</w:t>
      </w:r>
      <w:r>
        <w:rPr>
          <w:rFonts w:ascii="ＭＳ ゴシック" w:eastAsia="ＭＳ ゴシック" w:hAnsi="ＭＳ ゴシック"/>
          <w:sz w:val="24"/>
        </w:rPr>
        <w:t xml:space="preserve">  </w:t>
      </w:r>
      <w:r>
        <w:rPr>
          <w:rFonts w:ascii="ＭＳ ゴシック" w:eastAsia="ＭＳ ゴシック" w:hAnsi="ＭＳ ゴシック" w:hint="eastAsia"/>
          <w:sz w:val="24"/>
        </w:rPr>
        <w:t>表</w:t>
      </w:r>
    </w:p>
    <w:p w:rsidR="00F55427" w:rsidRDefault="00F55427">
      <w:pPr>
        <w:rPr>
          <w:rFonts w:hint="eastAsia"/>
        </w:rPr>
      </w:pPr>
    </w:p>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tblPr>
      <w:tblGrid>
        <w:gridCol w:w="510"/>
        <w:gridCol w:w="1418"/>
        <w:gridCol w:w="3969"/>
        <w:gridCol w:w="1021"/>
        <w:gridCol w:w="1021"/>
        <w:gridCol w:w="1021"/>
      </w:tblGrid>
      <w:tr w:rsidR="00F55427">
        <w:tblPrEx>
          <w:tblCellMar>
            <w:top w:w="0" w:type="dxa"/>
            <w:bottom w:w="0" w:type="dxa"/>
          </w:tblCellMar>
        </w:tblPrEx>
        <w:trPr>
          <w:cantSplit/>
        </w:trPr>
        <w:tc>
          <w:tcPr>
            <w:tcW w:w="510" w:type="dxa"/>
            <w:tcBorders>
              <w:bottom w:val="single" w:sz="6" w:space="0" w:color="auto"/>
            </w:tcBorders>
          </w:tcPr>
          <w:p w:rsidR="00F55427" w:rsidRDefault="00F55427">
            <w:pPr>
              <w:jc w:val="center"/>
              <w:rPr>
                <w:rFonts w:ascii="ＭＳ ゴシック" w:eastAsia="ＭＳ ゴシック" w:hAnsi="ＭＳ ゴシック"/>
                <w:b/>
              </w:rPr>
            </w:pPr>
            <w:r>
              <w:rPr>
                <w:rFonts w:ascii="ＭＳ ゴシック" w:eastAsia="ＭＳ ゴシック" w:hAnsi="ＭＳ ゴシック" w:hint="eastAsia"/>
              </w:rPr>
              <w:t>版数</w:t>
            </w:r>
          </w:p>
        </w:tc>
        <w:tc>
          <w:tcPr>
            <w:tcW w:w="1418" w:type="dxa"/>
            <w:tcBorders>
              <w:bottom w:val="single" w:sz="6" w:space="0" w:color="auto"/>
            </w:tcBorders>
          </w:tcPr>
          <w:p w:rsidR="00F55427" w:rsidRDefault="00F55427">
            <w:pPr>
              <w:jc w:val="center"/>
              <w:rPr>
                <w:rFonts w:ascii="ＭＳ ゴシック" w:eastAsia="ＭＳ ゴシック" w:hAnsi="ＭＳ ゴシック"/>
                <w:b/>
              </w:rPr>
            </w:pPr>
            <w:r>
              <w:rPr>
                <w:rFonts w:ascii="ＭＳ ゴシック" w:eastAsia="ＭＳ ゴシック" w:hAnsi="ＭＳ ゴシック" w:hint="eastAsia"/>
              </w:rPr>
              <w:t>日</w:t>
            </w:r>
            <w:r>
              <w:rPr>
                <w:rFonts w:ascii="ＭＳ ゴシック" w:eastAsia="ＭＳ ゴシック" w:hAnsi="ＭＳ ゴシック"/>
              </w:rPr>
              <w:t xml:space="preserve">  </w:t>
            </w:r>
            <w:r>
              <w:rPr>
                <w:rFonts w:ascii="ＭＳ ゴシック" w:eastAsia="ＭＳ ゴシック" w:hAnsi="ＭＳ ゴシック" w:hint="eastAsia"/>
              </w:rPr>
              <w:t>付</w:t>
            </w:r>
          </w:p>
        </w:tc>
        <w:tc>
          <w:tcPr>
            <w:tcW w:w="3969" w:type="dxa"/>
            <w:tcBorders>
              <w:bottom w:val="single" w:sz="6" w:space="0" w:color="auto"/>
            </w:tcBorders>
          </w:tcPr>
          <w:p w:rsidR="00F55427" w:rsidRDefault="00F55427">
            <w:pPr>
              <w:jc w:val="center"/>
              <w:rPr>
                <w:rFonts w:ascii="ＭＳ ゴシック" w:eastAsia="ＭＳ ゴシック" w:hAnsi="ＭＳ ゴシック"/>
              </w:rPr>
            </w:pPr>
            <w:r>
              <w:rPr>
                <w:rFonts w:ascii="ＭＳ ゴシック" w:eastAsia="ＭＳ ゴシック" w:hAnsi="ＭＳ ゴシック" w:hint="eastAsia"/>
              </w:rPr>
              <w:t>来　　歴</w:t>
            </w:r>
          </w:p>
        </w:tc>
        <w:tc>
          <w:tcPr>
            <w:tcW w:w="1021" w:type="dxa"/>
            <w:tcBorders>
              <w:bottom w:val="single" w:sz="6" w:space="0" w:color="auto"/>
            </w:tcBorders>
          </w:tcPr>
          <w:p w:rsidR="00F55427" w:rsidRDefault="00F55427">
            <w:pPr>
              <w:jc w:val="center"/>
              <w:rPr>
                <w:rFonts w:ascii="ＭＳ ゴシック" w:eastAsia="ＭＳ ゴシック" w:hAnsi="ＭＳ ゴシック"/>
                <w:b/>
              </w:rPr>
            </w:pPr>
            <w:r>
              <w:rPr>
                <w:rFonts w:ascii="ＭＳ ゴシック" w:eastAsia="ＭＳ ゴシック" w:hAnsi="ＭＳ ゴシック" w:hint="eastAsia"/>
              </w:rPr>
              <w:t>承認</w:t>
            </w:r>
          </w:p>
        </w:tc>
        <w:tc>
          <w:tcPr>
            <w:tcW w:w="1021" w:type="dxa"/>
            <w:tcBorders>
              <w:bottom w:val="single" w:sz="6" w:space="0" w:color="auto"/>
            </w:tcBorders>
          </w:tcPr>
          <w:p w:rsidR="00F55427" w:rsidRDefault="00F55427">
            <w:pPr>
              <w:jc w:val="center"/>
              <w:rPr>
                <w:rFonts w:ascii="ＭＳ ゴシック" w:eastAsia="ＭＳ ゴシック" w:hAnsi="ＭＳ ゴシック"/>
                <w:b/>
              </w:rPr>
            </w:pPr>
            <w:r>
              <w:rPr>
                <w:rFonts w:ascii="ＭＳ ゴシック" w:eastAsia="ＭＳ ゴシック" w:hAnsi="ＭＳ ゴシック" w:hint="eastAsia"/>
              </w:rPr>
              <w:t>審議</w:t>
            </w:r>
          </w:p>
        </w:tc>
        <w:tc>
          <w:tcPr>
            <w:tcW w:w="1021" w:type="dxa"/>
            <w:tcBorders>
              <w:bottom w:val="single" w:sz="6" w:space="0" w:color="auto"/>
            </w:tcBorders>
          </w:tcPr>
          <w:p w:rsidR="00F55427" w:rsidRDefault="00F55427">
            <w:pPr>
              <w:jc w:val="center"/>
              <w:rPr>
                <w:b/>
              </w:rPr>
            </w:pPr>
            <w:r>
              <w:rPr>
                <w:rFonts w:hint="eastAsia"/>
              </w:rPr>
              <w:t>立案</w:t>
            </w:r>
          </w:p>
        </w:tc>
      </w:tr>
      <w:tr w:rsidR="00F55427">
        <w:tblPrEx>
          <w:tblCellMar>
            <w:top w:w="0" w:type="dxa"/>
            <w:bottom w:w="0" w:type="dxa"/>
          </w:tblCellMar>
        </w:tblPrEx>
        <w:trPr>
          <w:cantSplit/>
          <w:trHeight w:val="851"/>
        </w:trPr>
        <w:tc>
          <w:tcPr>
            <w:tcW w:w="510" w:type="dxa"/>
            <w:tcBorders>
              <w:top w:val="nil"/>
            </w:tcBorders>
            <w:vAlign w:val="center"/>
          </w:tcPr>
          <w:p w:rsidR="00F55427" w:rsidRDefault="00F55427">
            <w:pPr>
              <w:jc w:val="center"/>
              <w:rPr>
                <w:rFonts w:hint="eastAsia"/>
              </w:rPr>
            </w:pPr>
            <w:r>
              <w:rPr>
                <w:rFonts w:hint="eastAsia"/>
              </w:rPr>
              <w:t>0</w:t>
            </w:r>
          </w:p>
        </w:tc>
        <w:tc>
          <w:tcPr>
            <w:tcW w:w="1418" w:type="dxa"/>
            <w:tcBorders>
              <w:top w:val="nil"/>
            </w:tcBorders>
            <w:vAlign w:val="center"/>
          </w:tcPr>
          <w:p w:rsidR="00F55427" w:rsidRDefault="00594836">
            <w:pPr>
              <w:jc w:val="center"/>
              <w:rPr>
                <w:rFonts w:hint="eastAsia"/>
              </w:rPr>
            </w:pPr>
            <w:r>
              <w:rPr>
                <w:rFonts w:hint="eastAsia"/>
              </w:rPr>
              <w:t>0000.00.00</w:t>
            </w:r>
          </w:p>
        </w:tc>
        <w:tc>
          <w:tcPr>
            <w:tcW w:w="3969" w:type="dxa"/>
            <w:tcBorders>
              <w:top w:val="nil"/>
            </w:tcBorders>
            <w:vAlign w:val="center"/>
          </w:tcPr>
          <w:p w:rsidR="00F55427" w:rsidRDefault="00F55427">
            <w:pPr>
              <w:rPr>
                <w:rFonts w:hint="eastAsia"/>
              </w:rPr>
            </w:pPr>
            <w:r>
              <w:rPr>
                <w:rFonts w:hint="eastAsia"/>
              </w:rPr>
              <w:t>新規制定</w:t>
            </w:r>
          </w:p>
        </w:tc>
        <w:tc>
          <w:tcPr>
            <w:tcW w:w="1021" w:type="dxa"/>
            <w:tcBorders>
              <w:top w:val="nil"/>
            </w:tcBorders>
            <w:vAlign w:val="center"/>
          </w:tcPr>
          <w:p w:rsidR="00F55427" w:rsidRDefault="00F55427"/>
        </w:tc>
        <w:tc>
          <w:tcPr>
            <w:tcW w:w="1021" w:type="dxa"/>
            <w:tcBorders>
              <w:top w:val="nil"/>
            </w:tcBorders>
            <w:vAlign w:val="center"/>
          </w:tcPr>
          <w:p w:rsidR="00F55427" w:rsidRDefault="00F55427">
            <w:pPr>
              <w:rPr>
                <w:rFonts w:hint="eastAsia"/>
              </w:rPr>
            </w:pPr>
          </w:p>
        </w:tc>
        <w:tc>
          <w:tcPr>
            <w:tcW w:w="1021" w:type="dxa"/>
            <w:tcBorders>
              <w:top w:val="nil"/>
            </w:tcBorders>
            <w:vAlign w:val="center"/>
          </w:tcPr>
          <w:p w:rsidR="00F55427" w:rsidRDefault="00F55427">
            <w:pPr>
              <w:rPr>
                <w:rFonts w:hint="eastAsia"/>
              </w:rPr>
            </w:pPr>
          </w:p>
        </w:tc>
      </w:tr>
      <w:tr w:rsidR="00F55427">
        <w:tblPrEx>
          <w:tblCellMar>
            <w:top w:w="0" w:type="dxa"/>
            <w:bottom w:w="0" w:type="dxa"/>
          </w:tblCellMar>
        </w:tblPrEx>
        <w:trPr>
          <w:cantSplit/>
          <w:trHeight w:val="851"/>
        </w:trPr>
        <w:tc>
          <w:tcPr>
            <w:tcW w:w="510" w:type="dxa"/>
            <w:vAlign w:val="center"/>
          </w:tcPr>
          <w:p w:rsidR="00F55427" w:rsidRDefault="00F55427">
            <w:pPr>
              <w:jc w:val="center"/>
              <w:rPr>
                <w:rFonts w:hint="eastAsia"/>
              </w:rPr>
            </w:pPr>
          </w:p>
        </w:tc>
        <w:tc>
          <w:tcPr>
            <w:tcW w:w="1418" w:type="dxa"/>
            <w:vAlign w:val="center"/>
          </w:tcPr>
          <w:p w:rsidR="00F55427" w:rsidRDefault="00F55427">
            <w:pPr>
              <w:jc w:val="center"/>
              <w:rPr>
                <w:rFonts w:hint="eastAsia"/>
              </w:rPr>
            </w:pPr>
          </w:p>
        </w:tc>
        <w:tc>
          <w:tcPr>
            <w:tcW w:w="3969" w:type="dxa"/>
            <w:vAlign w:val="center"/>
          </w:tcPr>
          <w:p w:rsidR="00F55427" w:rsidRDefault="00F55427">
            <w:pPr>
              <w:rPr>
                <w:rFonts w:hint="eastAsia"/>
              </w:rPr>
            </w:pPr>
          </w:p>
        </w:tc>
        <w:tc>
          <w:tcPr>
            <w:tcW w:w="1021" w:type="dxa"/>
            <w:vAlign w:val="center"/>
          </w:tcPr>
          <w:p w:rsidR="00F55427" w:rsidRDefault="00F55427"/>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r>
      <w:tr w:rsidR="00F55427">
        <w:tblPrEx>
          <w:tblCellMar>
            <w:top w:w="0" w:type="dxa"/>
            <w:bottom w:w="0" w:type="dxa"/>
          </w:tblCellMar>
        </w:tblPrEx>
        <w:trPr>
          <w:cantSplit/>
          <w:trHeight w:val="851"/>
        </w:trPr>
        <w:tc>
          <w:tcPr>
            <w:tcW w:w="510" w:type="dxa"/>
            <w:vAlign w:val="center"/>
          </w:tcPr>
          <w:p w:rsidR="00F55427" w:rsidRDefault="00F55427">
            <w:pPr>
              <w:jc w:val="center"/>
              <w:rPr>
                <w:rFonts w:hint="eastAsia"/>
              </w:rPr>
            </w:pPr>
          </w:p>
        </w:tc>
        <w:tc>
          <w:tcPr>
            <w:tcW w:w="1418" w:type="dxa"/>
            <w:vAlign w:val="center"/>
          </w:tcPr>
          <w:p w:rsidR="00F55427" w:rsidRDefault="00F55427">
            <w:pPr>
              <w:jc w:val="center"/>
              <w:rPr>
                <w:rFonts w:hint="eastAsia"/>
              </w:rPr>
            </w:pPr>
          </w:p>
        </w:tc>
        <w:tc>
          <w:tcPr>
            <w:tcW w:w="3969" w:type="dxa"/>
            <w:vAlign w:val="center"/>
          </w:tcPr>
          <w:p w:rsidR="00F55427" w:rsidRDefault="00F55427">
            <w:pPr>
              <w:rPr>
                <w:rFonts w:hint="eastAsia"/>
              </w:rPr>
            </w:pPr>
          </w:p>
        </w:tc>
        <w:tc>
          <w:tcPr>
            <w:tcW w:w="1021" w:type="dxa"/>
            <w:vAlign w:val="center"/>
          </w:tcPr>
          <w:p w:rsidR="00F55427" w:rsidRDefault="00F55427"/>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r>
      <w:tr w:rsidR="00F55427">
        <w:tblPrEx>
          <w:tblCellMar>
            <w:top w:w="0" w:type="dxa"/>
            <w:bottom w:w="0" w:type="dxa"/>
          </w:tblCellMar>
        </w:tblPrEx>
        <w:trPr>
          <w:cantSplit/>
          <w:trHeight w:val="851"/>
        </w:trPr>
        <w:tc>
          <w:tcPr>
            <w:tcW w:w="510" w:type="dxa"/>
            <w:vAlign w:val="center"/>
          </w:tcPr>
          <w:p w:rsidR="00F55427" w:rsidRDefault="00F55427">
            <w:pPr>
              <w:jc w:val="center"/>
              <w:rPr>
                <w:rFonts w:hint="eastAsia"/>
              </w:rPr>
            </w:pPr>
          </w:p>
        </w:tc>
        <w:tc>
          <w:tcPr>
            <w:tcW w:w="1418" w:type="dxa"/>
            <w:vAlign w:val="center"/>
          </w:tcPr>
          <w:p w:rsidR="00F55427" w:rsidRDefault="00F55427">
            <w:pPr>
              <w:jc w:val="center"/>
              <w:rPr>
                <w:rFonts w:hint="eastAsia"/>
              </w:rPr>
            </w:pPr>
          </w:p>
        </w:tc>
        <w:tc>
          <w:tcPr>
            <w:tcW w:w="3969" w:type="dxa"/>
            <w:vAlign w:val="center"/>
          </w:tcPr>
          <w:p w:rsidR="00F55427" w:rsidRDefault="00F55427">
            <w:pPr>
              <w:rPr>
                <w:rFonts w:hint="eastAsia"/>
              </w:rPr>
            </w:pPr>
          </w:p>
        </w:tc>
        <w:tc>
          <w:tcPr>
            <w:tcW w:w="1021" w:type="dxa"/>
            <w:vAlign w:val="center"/>
          </w:tcPr>
          <w:p w:rsidR="00F55427" w:rsidRDefault="00F55427"/>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r>
      <w:tr w:rsidR="00F55427">
        <w:tblPrEx>
          <w:tblCellMar>
            <w:top w:w="0" w:type="dxa"/>
            <w:bottom w:w="0" w:type="dxa"/>
          </w:tblCellMar>
        </w:tblPrEx>
        <w:trPr>
          <w:cantSplit/>
          <w:trHeight w:val="851"/>
        </w:trPr>
        <w:tc>
          <w:tcPr>
            <w:tcW w:w="510" w:type="dxa"/>
            <w:vAlign w:val="center"/>
          </w:tcPr>
          <w:p w:rsidR="00F55427" w:rsidRDefault="00F55427">
            <w:pPr>
              <w:jc w:val="center"/>
              <w:rPr>
                <w:rFonts w:hint="eastAsia"/>
              </w:rPr>
            </w:pPr>
          </w:p>
        </w:tc>
        <w:tc>
          <w:tcPr>
            <w:tcW w:w="1418" w:type="dxa"/>
            <w:vAlign w:val="center"/>
          </w:tcPr>
          <w:p w:rsidR="00F55427" w:rsidRDefault="00F55427">
            <w:pPr>
              <w:jc w:val="center"/>
              <w:rPr>
                <w:rFonts w:hint="eastAsia"/>
              </w:rPr>
            </w:pPr>
          </w:p>
        </w:tc>
        <w:tc>
          <w:tcPr>
            <w:tcW w:w="3969" w:type="dxa"/>
            <w:vAlign w:val="center"/>
          </w:tcPr>
          <w:p w:rsidR="00F55427" w:rsidRDefault="00F55427">
            <w:pPr>
              <w:rPr>
                <w:rFonts w:hint="eastAsia"/>
              </w:rPr>
            </w:pPr>
          </w:p>
        </w:tc>
        <w:tc>
          <w:tcPr>
            <w:tcW w:w="1021" w:type="dxa"/>
            <w:vAlign w:val="center"/>
          </w:tcPr>
          <w:p w:rsidR="00F55427" w:rsidRDefault="00F55427"/>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r>
      <w:tr w:rsidR="00F55427">
        <w:tblPrEx>
          <w:tblCellMar>
            <w:top w:w="0" w:type="dxa"/>
            <w:bottom w:w="0" w:type="dxa"/>
          </w:tblCellMar>
        </w:tblPrEx>
        <w:trPr>
          <w:cantSplit/>
          <w:trHeight w:val="851"/>
        </w:trPr>
        <w:tc>
          <w:tcPr>
            <w:tcW w:w="510" w:type="dxa"/>
            <w:vAlign w:val="center"/>
          </w:tcPr>
          <w:p w:rsidR="00F55427" w:rsidRDefault="00F55427">
            <w:pPr>
              <w:jc w:val="center"/>
              <w:rPr>
                <w:rFonts w:hint="eastAsia"/>
              </w:rPr>
            </w:pPr>
          </w:p>
        </w:tc>
        <w:tc>
          <w:tcPr>
            <w:tcW w:w="1418" w:type="dxa"/>
            <w:vAlign w:val="center"/>
          </w:tcPr>
          <w:p w:rsidR="00F55427" w:rsidRDefault="00F55427">
            <w:pPr>
              <w:jc w:val="center"/>
              <w:rPr>
                <w:rFonts w:hint="eastAsia"/>
              </w:rPr>
            </w:pPr>
          </w:p>
        </w:tc>
        <w:tc>
          <w:tcPr>
            <w:tcW w:w="3969"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r>
      <w:tr w:rsidR="00F55427">
        <w:tblPrEx>
          <w:tblCellMar>
            <w:top w:w="0" w:type="dxa"/>
            <w:bottom w:w="0" w:type="dxa"/>
          </w:tblCellMar>
        </w:tblPrEx>
        <w:trPr>
          <w:cantSplit/>
          <w:trHeight w:val="851"/>
        </w:trPr>
        <w:tc>
          <w:tcPr>
            <w:tcW w:w="510" w:type="dxa"/>
            <w:vAlign w:val="center"/>
          </w:tcPr>
          <w:p w:rsidR="00F55427" w:rsidRDefault="00F55427">
            <w:pPr>
              <w:jc w:val="center"/>
              <w:rPr>
                <w:rFonts w:hint="eastAsia"/>
              </w:rPr>
            </w:pPr>
          </w:p>
        </w:tc>
        <w:tc>
          <w:tcPr>
            <w:tcW w:w="1418" w:type="dxa"/>
            <w:vAlign w:val="center"/>
          </w:tcPr>
          <w:p w:rsidR="00F55427" w:rsidRDefault="00F55427">
            <w:pPr>
              <w:jc w:val="center"/>
              <w:rPr>
                <w:rFonts w:hint="eastAsia"/>
              </w:rPr>
            </w:pPr>
          </w:p>
        </w:tc>
        <w:tc>
          <w:tcPr>
            <w:tcW w:w="3969"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r>
      <w:tr w:rsidR="00F55427">
        <w:tblPrEx>
          <w:tblCellMar>
            <w:top w:w="0" w:type="dxa"/>
            <w:bottom w:w="0" w:type="dxa"/>
          </w:tblCellMar>
        </w:tblPrEx>
        <w:trPr>
          <w:cantSplit/>
          <w:trHeight w:val="851"/>
        </w:trPr>
        <w:tc>
          <w:tcPr>
            <w:tcW w:w="510" w:type="dxa"/>
            <w:vAlign w:val="center"/>
          </w:tcPr>
          <w:p w:rsidR="00F55427" w:rsidRDefault="00F55427">
            <w:pPr>
              <w:jc w:val="center"/>
              <w:rPr>
                <w:rFonts w:hint="eastAsia"/>
              </w:rPr>
            </w:pPr>
          </w:p>
        </w:tc>
        <w:tc>
          <w:tcPr>
            <w:tcW w:w="1418" w:type="dxa"/>
            <w:vAlign w:val="center"/>
          </w:tcPr>
          <w:p w:rsidR="00F55427" w:rsidRDefault="00F55427">
            <w:pPr>
              <w:jc w:val="center"/>
              <w:rPr>
                <w:rFonts w:hint="eastAsia"/>
              </w:rPr>
            </w:pPr>
          </w:p>
        </w:tc>
        <w:tc>
          <w:tcPr>
            <w:tcW w:w="3969"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r>
      <w:tr w:rsidR="00F55427">
        <w:tblPrEx>
          <w:tblCellMar>
            <w:top w:w="0" w:type="dxa"/>
            <w:bottom w:w="0" w:type="dxa"/>
          </w:tblCellMar>
        </w:tblPrEx>
        <w:trPr>
          <w:cantSplit/>
          <w:trHeight w:val="851"/>
        </w:trPr>
        <w:tc>
          <w:tcPr>
            <w:tcW w:w="510" w:type="dxa"/>
            <w:vAlign w:val="center"/>
          </w:tcPr>
          <w:p w:rsidR="00F55427" w:rsidRDefault="00F55427">
            <w:pPr>
              <w:jc w:val="center"/>
              <w:rPr>
                <w:rFonts w:hint="eastAsia"/>
              </w:rPr>
            </w:pPr>
          </w:p>
        </w:tc>
        <w:tc>
          <w:tcPr>
            <w:tcW w:w="1418" w:type="dxa"/>
            <w:vAlign w:val="center"/>
          </w:tcPr>
          <w:p w:rsidR="00F55427" w:rsidRDefault="00F55427">
            <w:pPr>
              <w:jc w:val="center"/>
              <w:rPr>
                <w:rFonts w:hint="eastAsia"/>
              </w:rPr>
            </w:pPr>
          </w:p>
        </w:tc>
        <w:tc>
          <w:tcPr>
            <w:tcW w:w="3969"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r>
      <w:tr w:rsidR="00F55427">
        <w:tblPrEx>
          <w:tblCellMar>
            <w:top w:w="0" w:type="dxa"/>
            <w:bottom w:w="0" w:type="dxa"/>
          </w:tblCellMar>
        </w:tblPrEx>
        <w:trPr>
          <w:cantSplit/>
          <w:trHeight w:val="851"/>
        </w:trPr>
        <w:tc>
          <w:tcPr>
            <w:tcW w:w="510" w:type="dxa"/>
            <w:vAlign w:val="center"/>
          </w:tcPr>
          <w:p w:rsidR="00F55427" w:rsidRDefault="00F55427">
            <w:pPr>
              <w:jc w:val="center"/>
              <w:rPr>
                <w:rFonts w:hint="eastAsia"/>
              </w:rPr>
            </w:pPr>
          </w:p>
        </w:tc>
        <w:tc>
          <w:tcPr>
            <w:tcW w:w="1418" w:type="dxa"/>
            <w:vAlign w:val="center"/>
          </w:tcPr>
          <w:p w:rsidR="00F55427" w:rsidRDefault="00F55427">
            <w:pPr>
              <w:jc w:val="center"/>
              <w:rPr>
                <w:rFonts w:hint="eastAsia"/>
              </w:rPr>
            </w:pPr>
          </w:p>
        </w:tc>
        <w:tc>
          <w:tcPr>
            <w:tcW w:w="3969"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r>
      <w:tr w:rsidR="00F55427">
        <w:tblPrEx>
          <w:tblCellMar>
            <w:top w:w="0" w:type="dxa"/>
            <w:bottom w:w="0" w:type="dxa"/>
          </w:tblCellMar>
        </w:tblPrEx>
        <w:trPr>
          <w:cantSplit/>
          <w:trHeight w:val="851"/>
        </w:trPr>
        <w:tc>
          <w:tcPr>
            <w:tcW w:w="510" w:type="dxa"/>
            <w:vAlign w:val="center"/>
          </w:tcPr>
          <w:p w:rsidR="00F55427" w:rsidRDefault="00F55427">
            <w:pPr>
              <w:jc w:val="center"/>
              <w:rPr>
                <w:rFonts w:hint="eastAsia"/>
              </w:rPr>
            </w:pPr>
          </w:p>
        </w:tc>
        <w:tc>
          <w:tcPr>
            <w:tcW w:w="1418" w:type="dxa"/>
            <w:vAlign w:val="center"/>
          </w:tcPr>
          <w:p w:rsidR="00F55427" w:rsidRDefault="00F55427">
            <w:pPr>
              <w:jc w:val="center"/>
              <w:rPr>
                <w:rFonts w:hint="eastAsia"/>
              </w:rPr>
            </w:pPr>
          </w:p>
        </w:tc>
        <w:tc>
          <w:tcPr>
            <w:tcW w:w="3969"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r>
      <w:tr w:rsidR="00F55427">
        <w:tblPrEx>
          <w:tblCellMar>
            <w:top w:w="0" w:type="dxa"/>
            <w:bottom w:w="0" w:type="dxa"/>
          </w:tblCellMar>
        </w:tblPrEx>
        <w:trPr>
          <w:cantSplit/>
          <w:trHeight w:val="851"/>
        </w:trPr>
        <w:tc>
          <w:tcPr>
            <w:tcW w:w="510" w:type="dxa"/>
            <w:vAlign w:val="center"/>
          </w:tcPr>
          <w:p w:rsidR="00F55427" w:rsidRDefault="00F55427">
            <w:pPr>
              <w:jc w:val="center"/>
              <w:rPr>
                <w:rFonts w:hint="eastAsia"/>
              </w:rPr>
            </w:pPr>
          </w:p>
        </w:tc>
        <w:tc>
          <w:tcPr>
            <w:tcW w:w="1418" w:type="dxa"/>
            <w:vAlign w:val="center"/>
          </w:tcPr>
          <w:p w:rsidR="00F55427" w:rsidRDefault="00F55427">
            <w:pPr>
              <w:jc w:val="center"/>
              <w:rPr>
                <w:rFonts w:hint="eastAsia"/>
              </w:rPr>
            </w:pPr>
          </w:p>
        </w:tc>
        <w:tc>
          <w:tcPr>
            <w:tcW w:w="3969"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r>
      <w:tr w:rsidR="00F55427">
        <w:tblPrEx>
          <w:tblCellMar>
            <w:top w:w="0" w:type="dxa"/>
            <w:bottom w:w="0" w:type="dxa"/>
          </w:tblCellMar>
        </w:tblPrEx>
        <w:trPr>
          <w:cantSplit/>
          <w:trHeight w:val="851"/>
        </w:trPr>
        <w:tc>
          <w:tcPr>
            <w:tcW w:w="510" w:type="dxa"/>
            <w:vAlign w:val="center"/>
          </w:tcPr>
          <w:p w:rsidR="00F55427" w:rsidRDefault="00F55427">
            <w:pPr>
              <w:jc w:val="center"/>
              <w:rPr>
                <w:rFonts w:hint="eastAsia"/>
              </w:rPr>
            </w:pPr>
          </w:p>
        </w:tc>
        <w:tc>
          <w:tcPr>
            <w:tcW w:w="1418" w:type="dxa"/>
            <w:vAlign w:val="center"/>
          </w:tcPr>
          <w:p w:rsidR="00F55427" w:rsidRDefault="00F55427">
            <w:pPr>
              <w:jc w:val="center"/>
              <w:rPr>
                <w:rFonts w:hint="eastAsia"/>
              </w:rPr>
            </w:pPr>
          </w:p>
        </w:tc>
        <w:tc>
          <w:tcPr>
            <w:tcW w:w="3969"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r>
      <w:tr w:rsidR="00F55427">
        <w:tblPrEx>
          <w:tblCellMar>
            <w:top w:w="0" w:type="dxa"/>
            <w:bottom w:w="0" w:type="dxa"/>
          </w:tblCellMar>
        </w:tblPrEx>
        <w:trPr>
          <w:cantSplit/>
          <w:trHeight w:val="851"/>
        </w:trPr>
        <w:tc>
          <w:tcPr>
            <w:tcW w:w="510" w:type="dxa"/>
            <w:vAlign w:val="center"/>
          </w:tcPr>
          <w:p w:rsidR="00F55427" w:rsidRDefault="00F55427">
            <w:pPr>
              <w:jc w:val="center"/>
              <w:rPr>
                <w:rFonts w:hint="eastAsia"/>
              </w:rPr>
            </w:pPr>
          </w:p>
        </w:tc>
        <w:tc>
          <w:tcPr>
            <w:tcW w:w="1418" w:type="dxa"/>
            <w:vAlign w:val="center"/>
          </w:tcPr>
          <w:p w:rsidR="00F55427" w:rsidRDefault="00F55427">
            <w:pPr>
              <w:jc w:val="center"/>
              <w:rPr>
                <w:rFonts w:hint="eastAsia"/>
              </w:rPr>
            </w:pPr>
          </w:p>
        </w:tc>
        <w:tc>
          <w:tcPr>
            <w:tcW w:w="3969"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c>
          <w:tcPr>
            <w:tcW w:w="1021" w:type="dxa"/>
            <w:vAlign w:val="center"/>
          </w:tcPr>
          <w:p w:rsidR="00F55427" w:rsidRDefault="00F55427">
            <w:pPr>
              <w:rPr>
                <w:rFonts w:hint="eastAsia"/>
              </w:rPr>
            </w:pPr>
          </w:p>
        </w:tc>
      </w:tr>
      <w:tr w:rsidR="00F55427">
        <w:tblPrEx>
          <w:tblCellMar>
            <w:top w:w="0" w:type="dxa"/>
            <w:bottom w:w="0" w:type="dxa"/>
          </w:tblCellMar>
        </w:tblPrEx>
        <w:trPr>
          <w:cantSplit/>
          <w:trHeight w:val="851"/>
        </w:trPr>
        <w:tc>
          <w:tcPr>
            <w:tcW w:w="510" w:type="dxa"/>
            <w:vAlign w:val="center"/>
          </w:tcPr>
          <w:p w:rsidR="00F55427" w:rsidRDefault="00F55427">
            <w:pPr>
              <w:jc w:val="center"/>
              <w:rPr>
                <w:rFonts w:hint="eastAsia"/>
              </w:rPr>
            </w:pPr>
          </w:p>
        </w:tc>
        <w:tc>
          <w:tcPr>
            <w:tcW w:w="1418" w:type="dxa"/>
            <w:vAlign w:val="center"/>
          </w:tcPr>
          <w:p w:rsidR="00F55427" w:rsidRDefault="00F55427">
            <w:pPr>
              <w:jc w:val="center"/>
              <w:rPr>
                <w:rFonts w:hint="eastAsia"/>
              </w:rPr>
            </w:pPr>
          </w:p>
        </w:tc>
        <w:tc>
          <w:tcPr>
            <w:tcW w:w="3969" w:type="dxa"/>
            <w:vAlign w:val="center"/>
          </w:tcPr>
          <w:p w:rsidR="00F55427" w:rsidRDefault="00F55427">
            <w:pPr>
              <w:rPr>
                <w:rFonts w:hint="eastAsia"/>
              </w:rPr>
            </w:pPr>
          </w:p>
        </w:tc>
        <w:tc>
          <w:tcPr>
            <w:tcW w:w="1021" w:type="dxa"/>
            <w:vAlign w:val="center"/>
          </w:tcPr>
          <w:p w:rsidR="00F55427" w:rsidRDefault="00F55427"/>
        </w:tc>
        <w:tc>
          <w:tcPr>
            <w:tcW w:w="1021" w:type="dxa"/>
            <w:vAlign w:val="center"/>
          </w:tcPr>
          <w:p w:rsidR="00F55427" w:rsidRDefault="00F55427"/>
        </w:tc>
        <w:tc>
          <w:tcPr>
            <w:tcW w:w="1021" w:type="dxa"/>
            <w:vAlign w:val="center"/>
          </w:tcPr>
          <w:p w:rsidR="00F55427" w:rsidRDefault="00F55427"/>
        </w:tc>
      </w:tr>
    </w:tbl>
    <w:p w:rsidR="00F55427" w:rsidRDefault="00F55427">
      <w:pPr>
        <w:rPr>
          <w:rFonts w:ascii="ＭＳ 明朝" w:hAnsi="ＭＳ 明朝" w:hint="eastAsia"/>
        </w:rPr>
      </w:pPr>
      <w:r>
        <w:rPr>
          <w:rFonts w:ascii="ＭＳ 明朝" w:hAnsi="ＭＳ 明朝"/>
        </w:rPr>
        <w:br w:type="page"/>
      </w:r>
    </w:p>
    <w:p w:rsidR="00F55427" w:rsidRDefault="00F5542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目　　　次</w:t>
      </w:r>
    </w:p>
    <w:p w:rsidR="00F55427" w:rsidRDefault="00F55427"/>
    <w:tbl>
      <w:tblPr>
        <w:tblW w:w="0" w:type="auto"/>
        <w:tblInd w:w="565" w:type="dxa"/>
        <w:tblBorders>
          <w:bottom w:val="dotted" w:sz="2" w:space="0" w:color="auto"/>
          <w:insideH w:val="dotted" w:sz="2" w:space="0" w:color="auto"/>
        </w:tblBorders>
        <w:tblCellMar>
          <w:left w:w="99" w:type="dxa"/>
          <w:right w:w="99" w:type="dxa"/>
        </w:tblCellMar>
        <w:tblLook w:val="0000"/>
      </w:tblPr>
      <w:tblGrid>
        <w:gridCol w:w="1100"/>
        <w:gridCol w:w="6511"/>
        <w:gridCol w:w="1092"/>
      </w:tblGrid>
      <w:tr w:rsidR="00F55427">
        <w:tblPrEx>
          <w:tblCellMar>
            <w:top w:w="0" w:type="dxa"/>
            <w:bottom w:w="0" w:type="dxa"/>
          </w:tblCellMar>
        </w:tblPrEx>
        <w:tc>
          <w:tcPr>
            <w:tcW w:w="1100" w:type="dxa"/>
            <w:tcBorders>
              <w:bottom w:val="dotted" w:sz="2" w:space="0" w:color="auto"/>
            </w:tcBorders>
          </w:tcPr>
          <w:p w:rsidR="00F55427" w:rsidRDefault="00F55427">
            <w:pPr>
              <w:rPr>
                <w:rFonts w:hint="eastAsia"/>
              </w:rPr>
            </w:pPr>
          </w:p>
        </w:tc>
        <w:tc>
          <w:tcPr>
            <w:tcW w:w="6511" w:type="dxa"/>
            <w:tcBorders>
              <w:bottom w:val="dotted" w:sz="2" w:space="0" w:color="auto"/>
            </w:tcBorders>
          </w:tcPr>
          <w:p w:rsidR="00F55427" w:rsidRDefault="00F55427">
            <w:pPr>
              <w:rPr>
                <w:rFonts w:hint="eastAsia"/>
              </w:rPr>
            </w:pPr>
          </w:p>
        </w:tc>
        <w:tc>
          <w:tcPr>
            <w:tcW w:w="1092" w:type="dxa"/>
            <w:tcBorders>
              <w:bottom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r>
              <w:rPr>
                <w:rFonts w:hint="eastAsia"/>
              </w:rPr>
              <w:t>第１条</w:t>
            </w:r>
          </w:p>
        </w:tc>
        <w:tc>
          <w:tcPr>
            <w:tcW w:w="6511" w:type="dxa"/>
            <w:tcBorders>
              <w:top w:val="dotted" w:sz="2" w:space="0" w:color="auto"/>
              <w:left w:val="dotted" w:sz="2" w:space="0" w:color="auto"/>
              <w:right w:val="dotted" w:sz="2" w:space="0" w:color="auto"/>
            </w:tcBorders>
          </w:tcPr>
          <w:p w:rsidR="00F55427" w:rsidRDefault="00F55427">
            <w:pPr>
              <w:rPr>
                <w:rFonts w:hint="eastAsia"/>
              </w:rPr>
            </w:pPr>
            <w:r>
              <w:rPr>
                <w:rFonts w:ascii="ＭＳ 明朝" w:hAnsi="ＭＳ 明朝" w:hint="eastAsia"/>
                <w:szCs w:val="21"/>
              </w:rPr>
              <w:t>目的</w:t>
            </w:r>
          </w:p>
        </w:tc>
        <w:tc>
          <w:tcPr>
            <w:tcW w:w="1092" w:type="dxa"/>
            <w:tcBorders>
              <w:top w:val="dotted" w:sz="2" w:space="0" w:color="auto"/>
              <w:left w:val="dotted" w:sz="2" w:space="0" w:color="auto"/>
              <w:right w:val="dotted" w:sz="2" w:space="0" w:color="auto"/>
            </w:tcBorders>
          </w:tcPr>
          <w:p w:rsidR="00F55427" w:rsidRDefault="0079741B">
            <w:pPr>
              <w:rPr>
                <w:rFonts w:hint="eastAsia"/>
              </w:rPr>
            </w:pPr>
            <w:r>
              <w:rPr>
                <w:rFonts w:hint="eastAsia"/>
              </w:rPr>
              <w:t>1</w:t>
            </w:r>
            <w:r w:rsidR="00F55427">
              <w:rPr>
                <w:rFonts w:hint="eastAsia"/>
              </w:rPr>
              <w:t>頁</w:t>
            </w: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r>
              <w:rPr>
                <w:rFonts w:ascii="ＭＳ 明朝" w:hAnsi="ＭＳ 明朝" w:hint="eastAsia"/>
                <w:szCs w:val="21"/>
              </w:rPr>
              <w:t>第２条</w:t>
            </w:r>
          </w:p>
        </w:tc>
        <w:tc>
          <w:tcPr>
            <w:tcW w:w="6511" w:type="dxa"/>
            <w:tcBorders>
              <w:top w:val="dotted" w:sz="2" w:space="0" w:color="auto"/>
              <w:left w:val="dotted" w:sz="2" w:space="0" w:color="auto"/>
              <w:right w:val="dotted" w:sz="2" w:space="0" w:color="auto"/>
            </w:tcBorders>
          </w:tcPr>
          <w:p w:rsidR="00F55427" w:rsidRDefault="00F55427">
            <w:pPr>
              <w:rPr>
                <w:rFonts w:ascii="ＭＳ 明朝" w:hAnsi="ＭＳ 明朝" w:hint="eastAsia"/>
                <w:szCs w:val="21"/>
              </w:rPr>
            </w:pPr>
            <w:r>
              <w:rPr>
                <w:rFonts w:ascii="ＭＳ 明朝" w:hAnsi="ＭＳ 明朝" w:hint="eastAsia"/>
                <w:szCs w:val="21"/>
              </w:rPr>
              <w:t>組織の意義</w:t>
            </w: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r>
              <w:rPr>
                <w:rFonts w:hint="eastAsia"/>
              </w:rPr>
              <w:t>第３条</w:t>
            </w:r>
          </w:p>
        </w:tc>
        <w:tc>
          <w:tcPr>
            <w:tcW w:w="6511" w:type="dxa"/>
            <w:tcBorders>
              <w:top w:val="dotted" w:sz="2" w:space="0" w:color="auto"/>
              <w:left w:val="dotted" w:sz="2" w:space="0" w:color="auto"/>
              <w:right w:val="dotted" w:sz="2" w:space="0" w:color="auto"/>
            </w:tcBorders>
          </w:tcPr>
          <w:p w:rsidR="00F55427" w:rsidRDefault="00F55427">
            <w:pPr>
              <w:rPr>
                <w:rFonts w:hint="eastAsia"/>
              </w:rPr>
            </w:pPr>
            <w:r>
              <w:rPr>
                <w:rFonts w:ascii="ＭＳ 明朝" w:hAnsi="ＭＳ 明朝" w:hint="eastAsia"/>
                <w:szCs w:val="21"/>
              </w:rPr>
              <w:t>規程運用の原則</w:t>
            </w: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r>
              <w:rPr>
                <w:rFonts w:hint="eastAsia"/>
              </w:rPr>
              <w:t>第４条</w:t>
            </w:r>
          </w:p>
        </w:tc>
        <w:tc>
          <w:tcPr>
            <w:tcW w:w="6511" w:type="dxa"/>
            <w:tcBorders>
              <w:top w:val="dotted" w:sz="2" w:space="0" w:color="auto"/>
              <w:left w:val="dotted" w:sz="2" w:space="0" w:color="auto"/>
              <w:right w:val="dotted" w:sz="2" w:space="0" w:color="auto"/>
            </w:tcBorders>
          </w:tcPr>
          <w:p w:rsidR="00F55427" w:rsidRDefault="00F55427">
            <w:pPr>
              <w:rPr>
                <w:rFonts w:hint="eastAsia"/>
              </w:rPr>
            </w:pPr>
            <w:r>
              <w:rPr>
                <w:rFonts w:ascii="ＭＳ 明朝" w:hAnsi="ＭＳ 明朝" w:hint="eastAsia"/>
                <w:szCs w:val="21"/>
              </w:rPr>
              <w:t>権限の行使</w:t>
            </w: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r>
              <w:rPr>
                <w:rFonts w:hint="eastAsia"/>
              </w:rPr>
              <w:t>第５条</w:t>
            </w:r>
          </w:p>
        </w:tc>
        <w:tc>
          <w:tcPr>
            <w:tcW w:w="6511" w:type="dxa"/>
            <w:tcBorders>
              <w:top w:val="dotted" w:sz="2" w:space="0" w:color="auto"/>
              <w:left w:val="dotted" w:sz="2" w:space="0" w:color="auto"/>
              <w:right w:val="dotted" w:sz="2" w:space="0" w:color="auto"/>
            </w:tcBorders>
          </w:tcPr>
          <w:p w:rsidR="00F55427" w:rsidRDefault="00F55427">
            <w:pPr>
              <w:rPr>
                <w:rFonts w:hint="eastAsia"/>
              </w:rPr>
            </w:pPr>
            <w:r>
              <w:rPr>
                <w:rFonts w:ascii="ＭＳ 明朝" w:hAnsi="ＭＳ 明朝" w:hint="eastAsia"/>
                <w:szCs w:val="21"/>
              </w:rPr>
              <w:t>権限行使の基準</w:t>
            </w: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r>
              <w:rPr>
                <w:rFonts w:hint="eastAsia"/>
              </w:rPr>
              <w:t>第６条</w:t>
            </w:r>
          </w:p>
        </w:tc>
        <w:tc>
          <w:tcPr>
            <w:tcW w:w="6511" w:type="dxa"/>
            <w:tcBorders>
              <w:top w:val="dotted" w:sz="2" w:space="0" w:color="auto"/>
              <w:left w:val="dotted" w:sz="2" w:space="0" w:color="auto"/>
              <w:right w:val="dotted" w:sz="2" w:space="0" w:color="auto"/>
            </w:tcBorders>
          </w:tcPr>
          <w:p w:rsidR="00F55427" w:rsidRDefault="00F55427">
            <w:pPr>
              <w:rPr>
                <w:rFonts w:hint="eastAsia"/>
              </w:rPr>
            </w:pPr>
            <w:r>
              <w:rPr>
                <w:rFonts w:ascii="ＭＳ 明朝" w:hAnsi="ＭＳ 明朝" w:hint="eastAsia"/>
                <w:szCs w:val="21"/>
              </w:rPr>
              <w:t>相互協力</w:t>
            </w: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r>
              <w:rPr>
                <w:rFonts w:hint="eastAsia"/>
              </w:rPr>
              <w:t>第７条</w:t>
            </w:r>
          </w:p>
        </w:tc>
        <w:tc>
          <w:tcPr>
            <w:tcW w:w="6511" w:type="dxa"/>
            <w:tcBorders>
              <w:top w:val="dotted" w:sz="2" w:space="0" w:color="auto"/>
              <w:left w:val="dotted" w:sz="2" w:space="0" w:color="auto"/>
              <w:right w:val="dotted" w:sz="2" w:space="0" w:color="auto"/>
            </w:tcBorders>
          </w:tcPr>
          <w:p w:rsidR="00F55427" w:rsidRDefault="00F55427">
            <w:pPr>
              <w:rPr>
                <w:rFonts w:hint="eastAsia"/>
              </w:rPr>
            </w:pPr>
            <w:r>
              <w:rPr>
                <w:rFonts w:ascii="ＭＳ 明朝" w:hAnsi="ＭＳ 明朝" w:hint="eastAsia"/>
                <w:szCs w:val="21"/>
              </w:rPr>
              <w:t>指揮、監督</w:t>
            </w: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r>
              <w:rPr>
                <w:rFonts w:hint="eastAsia"/>
              </w:rPr>
              <w:t>第８条</w:t>
            </w:r>
          </w:p>
        </w:tc>
        <w:tc>
          <w:tcPr>
            <w:tcW w:w="6511" w:type="dxa"/>
            <w:tcBorders>
              <w:top w:val="dotted" w:sz="2" w:space="0" w:color="auto"/>
              <w:left w:val="dotted" w:sz="2" w:space="0" w:color="auto"/>
              <w:right w:val="dotted" w:sz="2" w:space="0" w:color="auto"/>
            </w:tcBorders>
          </w:tcPr>
          <w:p w:rsidR="00F55427" w:rsidRDefault="00F55427">
            <w:pPr>
              <w:rPr>
                <w:rFonts w:hint="eastAsia"/>
              </w:rPr>
            </w:pPr>
            <w:r>
              <w:rPr>
                <w:rFonts w:ascii="ＭＳ 明朝" w:hAnsi="ＭＳ 明朝" w:hint="eastAsia"/>
                <w:szCs w:val="21"/>
              </w:rPr>
              <w:t>補佐</w:t>
            </w:r>
          </w:p>
        </w:tc>
        <w:tc>
          <w:tcPr>
            <w:tcW w:w="1092" w:type="dxa"/>
            <w:tcBorders>
              <w:top w:val="dotted" w:sz="2" w:space="0" w:color="auto"/>
              <w:left w:val="dotted" w:sz="2" w:space="0" w:color="auto"/>
              <w:right w:val="dotted" w:sz="2" w:space="0" w:color="auto"/>
            </w:tcBorders>
          </w:tcPr>
          <w:p w:rsidR="00F55427" w:rsidRDefault="0079741B">
            <w:pPr>
              <w:rPr>
                <w:rFonts w:hint="eastAsia"/>
              </w:rPr>
            </w:pPr>
            <w:r>
              <w:rPr>
                <w:rFonts w:hint="eastAsia"/>
              </w:rPr>
              <w:t>2</w:t>
            </w:r>
            <w:r w:rsidR="00F55427">
              <w:rPr>
                <w:rFonts w:hint="eastAsia"/>
              </w:rPr>
              <w:t>頁</w:t>
            </w: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r>
              <w:rPr>
                <w:rFonts w:hint="eastAsia"/>
              </w:rPr>
              <w:t>第９条</w:t>
            </w:r>
          </w:p>
        </w:tc>
        <w:tc>
          <w:tcPr>
            <w:tcW w:w="6511" w:type="dxa"/>
            <w:tcBorders>
              <w:top w:val="dotted" w:sz="2" w:space="0" w:color="auto"/>
              <w:left w:val="dotted" w:sz="2" w:space="0" w:color="auto"/>
              <w:right w:val="dotted" w:sz="2" w:space="0" w:color="auto"/>
            </w:tcBorders>
          </w:tcPr>
          <w:p w:rsidR="00F55427" w:rsidRDefault="00F55427">
            <w:pPr>
              <w:rPr>
                <w:rFonts w:hint="eastAsia"/>
              </w:rPr>
            </w:pPr>
            <w:r>
              <w:rPr>
                <w:rFonts w:ascii="ＭＳ 明朝" w:hAnsi="ＭＳ 明朝" w:hint="eastAsia"/>
                <w:szCs w:val="21"/>
              </w:rPr>
              <w:t>報告</w:t>
            </w: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r>
              <w:rPr>
                <w:rFonts w:hint="eastAsia"/>
              </w:rPr>
              <w:t>第１０条</w:t>
            </w:r>
          </w:p>
        </w:tc>
        <w:tc>
          <w:tcPr>
            <w:tcW w:w="6511" w:type="dxa"/>
            <w:tcBorders>
              <w:top w:val="dotted" w:sz="2" w:space="0" w:color="auto"/>
              <w:left w:val="dotted" w:sz="2" w:space="0" w:color="auto"/>
              <w:right w:val="dotted" w:sz="2" w:space="0" w:color="auto"/>
            </w:tcBorders>
          </w:tcPr>
          <w:p w:rsidR="00F55427" w:rsidRDefault="00F55427">
            <w:pPr>
              <w:rPr>
                <w:rFonts w:hint="eastAsia"/>
              </w:rPr>
            </w:pPr>
            <w:r>
              <w:rPr>
                <w:rFonts w:ascii="ＭＳ 明朝" w:hAnsi="ＭＳ 明朝" w:hint="eastAsia"/>
                <w:szCs w:val="21"/>
              </w:rPr>
              <w:t>不在代行</w:t>
            </w: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r>
              <w:rPr>
                <w:rFonts w:hint="eastAsia"/>
              </w:rPr>
              <w:t>第１１条</w:t>
            </w:r>
          </w:p>
        </w:tc>
        <w:tc>
          <w:tcPr>
            <w:tcW w:w="6511" w:type="dxa"/>
            <w:tcBorders>
              <w:top w:val="dotted" w:sz="2" w:space="0" w:color="auto"/>
              <w:left w:val="dotted" w:sz="2" w:space="0" w:color="auto"/>
              <w:right w:val="dotted" w:sz="2" w:space="0" w:color="auto"/>
            </w:tcBorders>
          </w:tcPr>
          <w:p w:rsidR="00F55427" w:rsidRDefault="00F55427">
            <w:pPr>
              <w:rPr>
                <w:rFonts w:hint="eastAsia"/>
              </w:rPr>
            </w:pPr>
            <w:r>
              <w:rPr>
                <w:rFonts w:ascii="ＭＳ 明朝" w:hAnsi="ＭＳ 明朝" w:hint="eastAsia"/>
                <w:szCs w:val="21"/>
              </w:rPr>
              <w:t>職務権限の委譲</w:t>
            </w: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r>
              <w:rPr>
                <w:rFonts w:hint="eastAsia"/>
              </w:rPr>
              <w:t>第１２条</w:t>
            </w:r>
          </w:p>
        </w:tc>
        <w:tc>
          <w:tcPr>
            <w:tcW w:w="6511" w:type="dxa"/>
            <w:tcBorders>
              <w:top w:val="dotted" w:sz="2" w:space="0" w:color="auto"/>
              <w:left w:val="dotted" w:sz="2" w:space="0" w:color="auto"/>
              <w:right w:val="dotted" w:sz="2" w:space="0" w:color="auto"/>
            </w:tcBorders>
          </w:tcPr>
          <w:p w:rsidR="00F55427" w:rsidRDefault="00F55427">
            <w:pPr>
              <w:rPr>
                <w:rFonts w:hint="eastAsia"/>
              </w:rPr>
            </w:pPr>
            <w:r>
              <w:rPr>
                <w:rFonts w:ascii="ＭＳ 明朝" w:hAnsi="ＭＳ 明朝" w:hint="eastAsia"/>
                <w:szCs w:val="21"/>
              </w:rPr>
              <w:t>異例事項等の処理</w:t>
            </w: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r>
              <w:rPr>
                <w:rFonts w:hint="eastAsia"/>
              </w:rPr>
              <w:t>第１３条</w:t>
            </w:r>
          </w:p>
        </w:tc>
        <w:tc>
          <w:tcPr>
            <w:tcW w:w="6511" w:type="dxa"/>
            <w:tcBorders>
              <w:top w:val="dotted" w:sz="2" w:space="0" w:color="auto"/>
              <w:left w:val="dotted" w:sz="2" w:space="0" w:color="auto"/>
              <w:right w:val="dotted" w:sz="2" w:space="0" w:color="auto"/>
            </w:tcBorders>
          </w:tcPr>
          <w:p w:rsidR="00F55427" w:rsidRDefault="00F55427">
            <w:pPr>
              <w:rPr>
                <w:rFonts w:hint="eastAsia"/>
              </w:rPr>
            </w:pPr>
            <w:r>
              <w:rPr>
                <w:rFonts w:ascii="ＭＳ 明朝" w:hAnsi="ＭＳ 明朝" w:hint="eastAsia"/>
                <w:szCs w:val="21"/>
              </w:rPr>
              <w:t>緊急時の応急対処</w:t>
            </w: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354F06">
            <w:pPr>
              <w:rPr>
                <w:rFonts w:hint="eastAsia"/>
              </w:rPr>
            </w:pPr>
            <w:r w:rsidRPr="004000D7">
              <w:rPr>
                <w:rFonts w:ascii="ＭＳ 明朝" w:hAnsi="ＭＳ 明朝" w:hint="eastAsia"/>
                <w:color w:val="000000"/>
                <w:szCs w:val="21"/>
              </w:rPr>
              <w:t>第１４条</w:t>
            </w:r>
          </w:p>
        </w:tc>
        <w:tc>
          <w:tcPr>
            <w:tcW w:w="6511" w:type="dxa"/>
            <w:tcBorders>
              <w:top w:val="dotted" w:sz="2" w:space="0" w:color="auto"/>
              <w:left w:val="dotted" w:sz="2" w:space="0" w:color="auto"/>
              <w:right w:val="dotted" w:sz="2" w:space="0" w:color="auto"/>
            </w:tcBorders>
          </w:tcPr>
          <w:p w:rsidR="00F55427" w:rsidRDefault="00354F06">
            <w:pPr>
              <w:rPr>
                <w:rFonts w:hint="eastAsia"/>
              </w:rPr>
            </w:pPr>
            <w:r w:rsidRPr="004000D7">
              <w:rPr>
                <w:rFonts w:ascii="ＭＳ 明朝" w:hAnsi="ＭＳ 明朝" w:hint="eastAsia"/>
                <w:color w:val="000000"/>
                <w:szCs w:val="21"/>
              </w:rPr>
              <w:t>管理者の役割及び権限</w:t>
            </w: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354F06">
            <w:pPr>
              <w:rPr>
                <w:rFonts w:hint="eastAsia"/>
              </w:rPr>
            </w:pPr>
            <w:r w:rsidRPr="004000D7">
              <w:rPr>
                <w:rFonts w:ascii="ＭＳ 明朝" w:hAnsi="ＭＳ 明朝" w:hint="eastAsia"/>
                <w:color w:val="000000"/>
                <w:szCs w:val="21"/>
              </w:rPr>
              <w:t>第１５条</w:t>
            </w:r>
          </w:p>
        </w:tc>
        <w:tc>
          <w:tcPr>
            <w:tcW w:w="6511" w:type="dxa"/>
            <w:tcBorders>
              <w:top w:val="dotted" w:sz="2" w:space="0" w:color="auto"/>
              <w:left w:val="dotted" w:sz="2" w:space="0" w:color="auto"/>
              <w:right w:val="dotted" w:sz="2" w:space="0" w:color="auto"/>
            </w:tcBorders>
          </w:tcPr>
          <w:p w:rsidR="00F55427" w:rsidRDefault="00354F06">
            <w:pPr>
              <w:rPr>
                <w:rFonts w:hint="eastAsia"/>
              </w:rPr>
            </w:pPr>
            <w:r w:rsidRPr="004000D7">
              <w:rPr>
                <w:rFonts w:ascii="ＭＳ 明朝" w:hAnsi="ＭＳ 明朝" w:hint="eastAsia"/>
                <w:color w:val="000000"/>
                <w:szCs w:val="21"/>
              </w:rPr>
              <w:t>サービス提供責任者の役割及び権限</w:t>
            </w:r>
          </w:p>
        </w:tc>
        <w:tc>
          <w:tcPr>
            <w:tcW w:w="1092" w:type="dxa"/>
            <w:tcBorders>
              <w:top w:val="dotted" w:sz="2" w:space="0" w:color="auto"/>
              <w:left w:val="dotted" w:sz="2" w:space="0" w:color="auto"/>
              <w:right w:val="dotted" w:sz="2" w:space="0" w:color="auto"/>
            </w:tcBorders>
          </w:tcPr>
          <w:p w:rsidR="00F55427" w:rsidRDefault="0079741B">
            <w:pPr>
              <w:rPr>
                <w:rFonts w:hint="eastAsia"/>
              </w:rPr>
            </w:pPr>
            <w:r>
              <w:rPr>
                <w:rFonts w:hint="eastAsia"/>
              </w:rPr>
              <w:t>3</w:t>
            </w:r>
            <w:r w:rsidR="00354F06">
              <w:rPr>
                <w:rFonts w:hint="eastAsia"/>
              </w:rPr>
              <w:t>頁</w:t>
            </w: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354F06">
            <w:pPr>
              <w:rPr>
                <w:rFonts w:hint="eastAsia"/>
              </w:rPr>
            </w:pPr>
            <w:r>
              <w:rPr>
                <w:rFonts w:ascii="ＭＳ 明朝" w:hAnsi="ＭＳ 明朝" w:hint="eastAsia"/>
                <w:color w:val="000000"/>
                <w:szCs w:val="21"/>
              </w:rPr>
              <w:t>第１６</w:t>
            </w:r>
            <w:r w:rsidRPr="004000D7">
              <w:rPr>
                <w:rFonts w:ascii="ＭＳ 明朝" w:hAnsi="ＭＳ 明朝" w:hint="eastAsia"/>
                <w:color w:val="000000"/>
                <w:szCs w:val="21"/>
              </w:rPr>
              <w:t>条</w:t>
            </w:r>
          </w:p>
        </w:tc>
        <w:tc>
          <w:tcPr>
            <w:tcW w:w="6511" w:type="dxa"/>
            <w:tcBorders>
              <w:top w:val="dotted" w:sz="2" w:space="0" w:color="auto"/>
              <w:left w:val="dotted" w:sz="2" w:space="0" w:color="auto"/>
              <w:right w:val="dotted" w:sz="2" w:space="0" w:color="auto"/>
            </w:tcBorders>
          </w:tcPr>
          <w:p w:rsidR="00F55427" w:rsidRDefault="00354F06">
            <w:pPr>
              <w:rPr>
                <w:rFonts w:hint="eastAsia"/>
              </w:rPr>
            </w:pPr>
            <w:r>
              <w:rPr>
                <w:rFonts w:ascii="ＭＳ 明朝" w:hAnsi="ＭＳ 明朝" w:hint="eastAsia"/>
                <w:color w:val="000000"/>
                <w:szCs w:val="21"/>
              </w:rPr>
              <w:t>訪問介護員</w:t>
            </w:r>
            <w:r w:rsidRPr="004000D7">
              <w:rPr>
                <w:rFonts w:ascii="ＭＳ 明朝" w:hAnsi="ＭＳ 明朝" w:hint="eastAsia"/>
                <w:color w:val="000000"/>
                <w:szCs w:val="21"/>
              </w:rPr>
              <w:t>の役割及び権限</w:t>
            </w: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right w:val="dotted" w:sz="2" w:space="0" w:color="auto"/>
            </w:tcBorders>
          </w:tcPr>
          <w:p w:rsidR="00F55427" w:rsidRDefault="00F55427">
            <w:pPr>
              <w:rPr>
                <w:rFonts w:hint="eastAsia"/>
              </w:rPr>
            </w:pP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right w:val="dotted" w:sz="2" w:space="0" w:color="auto"/>
            </w:tcBorders>
          </w:tcPr>
          <w:p w:rsidR="00F55427" w:rsidRDefault="00F55427">
            <w:pPr>
              <w:rPr>
                <w:rFonts w:hint="eastAsia"/>
              </w:rPr>
            </w:pP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right w:val="dotted" w:sz="2" w:space="0" w:color="auto"/>
            </w:tcBorders>
          </w:tcPr>
          <w:p w:rsidR="00F55427" w:rsidRDefault="00F55427">
            <w:pPr>
              <w:rPr>
                <w:rFonts w:hint="eastAsia"/>
              </w:rPr>
            </w:pP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right w:val="dotted" w:sz="2" w:space="0" w:color="auto"/>
            </w:tcBorders>
          </w:tcPr>
          <w:p w:rsidR="00F55427" w:rsidRDefault="00F55427">
            <w:pPr>
              <w:rPr>
                <w:rFonts w:hint="eastAsia"/>
              </w:rPr>
            </w:pP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right w:val="dotted" w:sz="2" w:space="0" w:color="auto"/>
            </w:tcBorders>
          </w:tcPr>
          <w:p w:rsidR="00F55427" w:rsidRDefault="00F55427">
            <w:pPr>
              <w:rPr>
                <w:rFonts w:hint="eastAsia"/>
              </w:rPr>
            </w:pP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right w:val="dotted" w:sz="2" w:space="0" w:color="auto"/>
            </w:tcBorders>
          </w:tcPr>
          <w:p w:rsidR="00F55427" w:rsidRDefault="00F55427">
            <w:pPr>
              <w:rPr>
                <w:rFonts w:hint="eastAsia"/>
              </w:rPr>
            </w:pP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right w:val="dotted" w:sz="2" w:space="0" w:color="auto"/>
            </w:tcBorders>
          </w:tcPr>
          <w:p w:rsidR="00F55427" w:rsidRDefault="00F55427">
            <w:pPr>
              <w:rPr>
                <w:rFonts w:hint="eastAsia"/>
              </w:rPr>
            </w:pP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right w:val="dotted" w:sz="2" w:space="0" w:color="auto"/>
            </w:tcBorders>
          </w:tcPr>
          <w:p w:rsidR="00F55427" w:rsidRDefault="00F55427">
            <w:pPr>
              <w:rPr>
                <w:rFonts w:hint="eastAsia"/>
              </w:rPr>
            </w:pP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right w:val="dotted" w:sz="2" w:space="0" w:color="auto"/>
            </w:tcBorders>
          </w:tcPr>
          <w:p w:rsidR="00F55427" w:rsidRDefault="00F55427">
            <w:pPr>
              <w:rPr>
                <w:rFonts w:hint="eastAsia"/>
              </w:rPr>
            </w:pP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right w:val="dotted" w:sz="2" w:space="0" w:color="auto"/>
            </w:tcBorders>
          </w:tcPr>
          <w:p w:rsidR="00F55427" w:rsidRDefault="00F55427">
            <w:pPr>
              <w:rPr>
                <w:rFonts w:hint="eastAsia"/>
              </w:rPr>
            </w:pP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right w:val="dotted" w:sz="2" w:space="0" w:color="auto"/>
            </w:tcBorders>
          </w:tcPr>
          <w:p w:rsidR="00F55427" w:rsidRDefault="00F55427">
            <w:pPr>
              <w:rPr>
                <w:rFonts w:ascii="ＭＳ 明朝" w:hAnsi="ＭＳ 明朝" w:hint="eastAsia"/>
                <w:szCs w:val="21"/>
              </w:rPr>
            </w:pP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right w:val="dotted" w:sz="2" w:space="0" w:color="auto"/>
            </w:tcBorders>
          </w:tcPr>
          <w:p w:rsidR="00F55427" w:rsidRDefault="00F55427">
            <w:pPr>
              <w:rPr>
                <w:rFonts w:hint="eastAsia"/>
              </w:rPr>
            </w:pP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right w:val="dotted" w:sz="2" w:space="0" w:color="auto"/>
            </w:tcBorders>
          </w:tcPr>
          <w:p w:rsidR="00F55427" w:rsidRDefault="00F55427">
            <w:pPr>
              <w:rPr>
                <w:rFonts w:ascii="ＭＳ 明朝" w:hAnsi="ＭＳ 明朝" w:hint="eastAsia"/>
                <w:szCs w:val="21"/>
              </w:rPr>
            </w:pP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right w:val="dotted" w:sz="2" w:space="0" w:color="auto"/>
            </w:tcBorders>
          </w:tcPr>
          <w:p w:rsidR="00F55427" w:rsidRDefault="00F55427">
            <w:pPr>
              <w:rPr>
                <w:rFonts w:hint="eastAsia"/>
              </w:rPr>
            </w:pP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right w:val="dotted" w:sz="2" w:space="0" w:color="auto"/>
            </w:tcBorders>
          </w:tcPr>
          <w:p w:rsidR="00F55427" w:rsidRDefault="00F55427">
            <w:pPr>
              <w:rPr>
                <w:rFonts w:hint="eastAsia"/>
              </w:rPr>
            </w:pPr>
          </w:p>
        </w:tc>
        <w:tc>
          <w:tcPr>
            <w:tcW w:w="1092" w:type="dxa"/>
            <w:tcBorders>
              <w:top w:val="dotted" w:sz="2" w:space="0" w:color="auto"/>
              <w:left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bottom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bottom w:val="dotted" w:sz="2" w:space="0" w:color="auto"/>
              <w:right w:val="dotted" w:sz="2" w:space="0" w:color="auto"/>
            </w:tcBorders>
          </w:tcPr>
          <w:p w:rsidR="00F55427" w:rsidRDefault="00F55427">
            <w:pPr>
              <w:rPr>
                <w:rFonts w:hint="eastAsia"/>
              </w:rPr>
            </w:pPr>
          </w:p>
        </w:tc>
        <w:tc>
          <w:tcPr>
            <w:tcW w:w="1092" w:type="dxa"/>
            <w:tcBorders>
              <w:top w:val="dotted" w:sz="2" w:space="0" w:color="auto"/>
              <w:left w:val="dotted" w:sz="2" w:space="0" w:color="auto"/>
              <w:bottom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bottom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bottom w:val="dotted" w:sz="2" w:space="0" w:color="auto"/>
              <w:right w:val="dotted" w:sz="2" w:space="0" w:color="auto"/>
            </w:tcBorders>
          </w:tcPr>
          <w:p w:rsidR="00F55427" w:rsidRDefault="00F55427">
            <w:pPr>
              <w:rPr>
                <w:rFonts w:hint="eastAsia"/>
              </w:rPr>
            </w:pPr>
          </w:p>
        </w:tc>
        <w:tc>
          <w:tcPr>
            <w:tcW w:w="1092" w:type="dxa"/>
            <w:tcBorders>
              <w:top w:val="dotted" w:sz="2" w:space="0" w:color="auto"/>
              <w:left w:val="dotted" w:sz="2" w:space="0" w:color="auto"/>
              <w:bottom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bottom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bottom w:val="dotted" w:sz="2" w:space="0" w:color="auto"/>
              <w:right w:val="dotted" w:sz="2" w:space="0" w:color="auto"/>
            </w:tcBorders>
          </w:tcPr>
          <w:p w:rsidR="00F55427" w:rsidRDefault="00F55427">
            <w:pPr>
              <w:rPr>
                <w:rFonts w:hint="eastAsia"/>
              </w:rPr>
            </w:pPr>
          </w:p>
        </w:tc>
        <w:tc>
          <w:tcPr>
            <w:tcW w:w="1092" w:type="dxa"/>
            <w:tcBorders>
              <w:top w:val="dotted" w:sz="2" w:space="0" w:color="auto"/>
              <w:left w:val="dotted" w:sz="2" w:space="0" w:color="auto"/>
              <w:bottom w:val="dotted" w:sz="2" w:space="0" w:color="auto"/>
              <w:right w:val="dotted" w:sz="2" w:space="0" w:color="auto"/>
            </w:tcBorders>
          </w:tcPr>
          <w:p w:rsidR="00F55427" w:rsidRDefault="00F55427">
            <w:pPr>
              <w:rPr>
                <w:rFonts w:hint="eastAsia"/>
              </w:rPr>
            </w:pPr>
          </w:p>
        </w:tc>
      </w:tr>
      <w:tr w:rsidR="00F55427">
        <w:tblPrEx>
          <w:tblCellMar>
            <w:top w:w="0" w:type="dxa"/>
            <w:bottom w:w="0" w:type="dxa"/>
          </w:tblCellMar>
        </w:tblPrEx>
        <w:tc>
          <w:tcPr>
            <w:tcW w:w="1100" w:type="dxa"/>
            <w:tcBorders>
              <w:top w:val="dotted" w:sz="2" w:space="0" w:color="auto"/>
              <w:left w:val="dotted" w:sz="2" w:space="0" w:color="auto"/>
              <w:bottom w:val="dotted" w:sz="2" w:space="0" w:color="auto"/>
              <w:right w:val="dotted" w:sz="2" w:space="0" w:color="auto"/>
            </w:tcBorders>
          </w:tcPr>
          <w:p w:rsidR="00F55427" w:rsidRDefault="00F55427">
            <w:pPr>
              <w:rPr>
                <w:rFonts w:hint="eastAsia"/>
              </w:rPr>
            </w:pPr>
          </w:p>
        </w:tc>
        <w:tc>
          <w:tcPr>
            <w:tcW w:w="6511" w:type="dxa"/>
            <w:tcBorders>
              <w:top w:val="dotted" w:sz="2" w:space="0" w:color="auto"/>
              <w:left w:val="dotted" w:sz="2" w:space="0" w:color="auto"/>
              <w:bottom w:val="dotted" w:sz="2" w:space="0" w:color="auto"/>
              <w:right w:val="dotted" w:sz="2" w:space="0" w:color="auto"/>
            </w:tcBorders>
          </w:tcPr>
          <w:p w:rsidR="00F55427" w:rsidRDefault="00F55427">
            <w:pPr>
              <w:rPr>
                <w:rFonts w:hint="eastAsia"/>
              </w:rPr>
            </w:pPr>
          </w:p>
        </w:tc>
        <w:tc>
          <w:tcPr>
            <w:tcW w:w="1092" w:type="dxa"/>
            <w:tcBorders>
              <w:top w:val="dotted" w:sz="2" w:space="0" w:color="auto"/>
              <w:left w:val="dotted" w:sz="2" w:space="0" w:color="auto"/>
              <w:bottom w:val="dotted" w:sz="2" w:space="0" w:color="auto"/>
              <w:right w:val="dotted" w:sz="2" w:space="0" w:color="auto"/>
            </w:tcBorders>
          </w:tcPr>
          <w:p w:rsidR="00F55427" w:rsidRDefault="00F55427">
            <w:pPr>
              <w:rPr>
                <w:rFonts w:hint="eastAsia"/>
              </w:rPr>
            </w:pPr>
          </w:p>
        </w:tc>
      </w:tr>
    </w:tbl>
    <w:p w:rsidR="0079741B" w:rsidRDefault="0079741B">
      <w:pPr>
        <w:rPr>
          <w:rFonts w:eastAsia="ＭＳ ゴシック"/>
        </w:rPr>
        <w:sectPr w:rsidR="0079741B" w:rsidSect="00706F0F">
          <w:headerReference w:type="default" r:id="rId7"/>
          <w:footerReference w:type="default" r:id="rId8"/>
          <w:pgSz w:w="11906" w:h="16838" w:code="9"/>
          <w:pgMar w:top="1134" w:right="1418" w:bottom="851" w:left="1418" w:header="567" w:footer="567" w:gutter="0"/>
          <w:cols w:space="425"/>
          <w:titlePg/>
          <w:docGrid w:type="linesAndChars" w:linePitch="328" w:charSpace="-1730"/>
        </w:sectPr>
      </w:pPr>
    </w:p>
    <w:p w:rsidR="00F55427" w:rsidRDefault="00F55427">
      <w:pPr>
        <w:rPr>
          <w:rFonts w:eastAsia="ＭＳ ゴシック" w:hint="eastAsia"/>
        </w:rPr>
      </w:pPr>
    </w:p>
    <w:p w:rsidR="00F55427" w:rsidRDefault="003D54A9">
      <w:pPr>
        <w:rPr>
          <w:rFonts w:ascii="ＭＳ 明朝" w:hAnsi="ＭＳ 明朝" w:hint="eastAsia"/>
          <w:szCs w:val="21"/>
        </w:rPr>
      </w:pPr>
      <w:r>
        <w:rPr>
          <w:rFonts w:ascii="ＭＳ 明朝" w:hAnsi="ＭＳ 明朝"/>
          <w:szCs w:val="21"/>
        </w:rPr>
        <w:br w:type="page"/>
      </w:r>
      <w:r w:rsidR="00F55427">
        <w:rPr>
          <w:rFonts w:ascii="ＭＳ 明朝" w:hAnsi="ＭＳ 明朝" w:hint="eastAsia"/>
          <w:szCs w:val="21"/>
        </w:rPr>
        <w:lastRenderedPageBreak/>
        <w:t>（目的）</w:t>
      </w:r>
    </w:p>
    <w:p w:rsidR="00F55427" w:rsidRDefault="00F55427">
      <w:pPr>
        <w:ind w:left="802" w:hangingChars="398" w:hanging="802"/>
        <w:rPr>
          <w:rFonts w:hint="eastAsia"/>
        </w:rPr>
      </w:pPr>
      <w:r>
        <w:rPr>
          <w:rFonts w:hint="eastAsia"/>
        </w:rPr>
        <w:t>第１条　この規程は、各職位の主内職務及び権限を明確にすることによって責任体制を確立し、業務の円滑かつ能率的な運営を図ることを目的とする。</w:t>
      </w:r>
    </w:p>
    <w:p w:rsidR="00F55427" w:rsidRDefault="00F55427">
      <w:pPr>
        <w:rPr>
          <w:rFonts w:ascii="ＭＳ 明朝" w:hAnsi="ＭＳ 明朝" w:hint="eastAsia"/>
          <w:szCs w:val="21"/>
        </w:rPr>
      </w:pPr>
    </w:p>
    <w:p w:rsidR="00F55427" w:rsidRDefault="00F55427">
      <w:pPr>
        <w:rPr>
          <w:rFonts w:ascii="ＭＳ 明朝" w:hAnsi="ＭＳ 明朝" w:hint="eastAsia"/>
          <w:szCs w:val="21"/>
        </w:rPr>
      </w:pPr>
      <w:r>
        <w:rPr>
          <w:rFonts w:ascii="ＭＳ 明朝" w:hAnsi="ＭＳ 明朝" w:hint="eastAsia"/>
          <w:szCs w:val="21"/>
        </w:rPr>
        <w:t>（組織の意義）</w:t>
      </w:r>
    </w:p>
    <w:p w:rsidR="00F55427" w:rsidRDefault="00F55427">
      <w:pPr>
        <w:rPr>
          <w:rFonts w:hint="eastAsia"/>
        </w:rPr>
      </w:pPr>
      <w:r>
        <w:rPr>
          <w:rFonts w:ascii="ＭＳ 明朝" w:hAnsi="ＭＳ 明朝" w:hint="eastAsia"/>
          <w:szCs w:val="21"/>
        </w:rPr>
        <w:t xml:space="preserve">第２条　</w:t>
      </w:r>
      <w:r>
        <w:rPr>
          <w:rFonts w:hint="eastAsia"/>
        </w:rPr>
        <w:t>この規程において、次の各号に掲げる用語の意義は、次のとおりとする。</w:t>
      </w:r>
    </w:p>
    <w:p w:rsidR="00F55427" w:rsidRDefault="00F55427">
      <w:pPr>
        <w:numPr>
          <w:ilvl w:val="0"/>
          <w:numId w:val="23"/>
        </w:numPr>
        <w:rPr>
          <w:rFonts w:hint="eastAsia"/>
        </w:rPr>
      </w:pPr>
      <w:r>
        <w:rPr>
          <w:rFonts w:hint="eastAsia"/>
        </w:rPr>
        <w:t>職位とは、組織における業務遂行上の地位をいう。</w:t>
      </w:r>
    </w:p>
    <w:p w:rsidR="00F55427" w:rsidRDefault="00F55427">
      <w:pPr>
        <w:numPr>
          <w:ilvl w:val="0"/>
          <w:numId w:val="23"/>
        </w:numPr>
        <w:rPr>
          <w:rFonts w:hint="eastAsia"/>
        </w:rPr>
      </w:pPr>
      <w:r>
        <w:rPr>
          <w:rFonts w:hint="eastAsia"/>
        </w:rPr>
        <w:t>職務とは、経営活動として行うべき業務について、各職位に遂行すべきものとして割り当てられたものをいう。</w:t>
      </w:r>
    </w:p>
    <w:p w:rsidR="00F55427" w:rsidRDefault="00F55427">
      <w:pPr>
        <w:numPr>
          <w:ilvl w:val="0"/>
          <w:numId w:val="23"/>
        </w:numPr>
        <w:rPr>
          <w:rFonts w:hint="eastAsia"/>
        </w:rPr>
      </w:pPr>
      <w:r>
        <w:rPr>
          <w:rFonts w:hint="eastAsia"/>
        </w:rPr>
        <w:t>権限とは</w:t>
      </w:r>
      <w:r w:rsidR="00354F06">
        <w:rPr>
          <w:rFonts w:hint="eastAsia"/>
        </w:rPr>
        <w:t>、</w:t>
      </w:r>
      <w:r>
        <w:rPr>
          <w:rFonts w:hint="eastAsia"/>
        </w:rPr>
        <w:t>職務の遂行に当たって与えられた執行権及び責任ならびにその限界範囲をいう。</w:t>
      </w:r>
    </w:p>
    <w:p w:rsidR="00F55427" w:rsidRDefault="00F55427">
      <w:pPr>
        <w:numPr>
          <w:ilvl w:val="0"/>
          <w:numId w:val="23"/>
        </w:numPr>
        <w:rPr>
          <w:rFonts w:hint="eastAsia"/>
        </w:rPr>
      </w:pPr>
      <w:r>
        <w:rPr>
          <w:rFonts w:hint="eastAsia"/>
        </w:rPr>
        <w:t>責任とは、</w:t>
      </w:r>
      <w:r>
        <w:rPr>
          <w:rFonts w:hint="eastAsia"/>
        </w:rPr>
        <w:t>1</w:t>
      </w:r>
      <w:r>
        <w:rPr>
          <w:rFonts w:hint="eastAsia"/>
        </w:rPr>
        <w:t>つの職位の機能の個々の面であって、その職位にある個人がやらなければならない職務内容、その職位に伴う責務である。</w:t>
      </w:r>
    </w:p>
    <w:p w:rsidR="00F55427" w:rsidRDefault="00F55427">
      <w:pPr>
        <w:numPr>
          <w:ilvl w:val="0"/>
          <w:numId w:val="23"/>
        </w:numPr>
        <w:rPr>
          <w:rFonts w:hint="eastAsia"/>
        </w:rPr>
      </w:pPr>
      <w:r>
        <w:rPr>
          <w:rFonts w:hint="eastAsia"/>
        </w:rPr>
        <w:t>上申とは、決定を求めるために直属上級職位に案を提出することをいう。</w:t>
      </w:r>
    </w:p>
    <w:p w:rsidR="00F55427" w:rsidRDefault="00F55427">
      <w:pPr>
        <w:numPr>
          <w:ilvl w:val="0"/>
          <w:numId w:val="23"/>
        </w:numPr>
        <w:rPr>
          <w:rFonts w:hint="eastAsia"/>
        </w:rPr>
      </w:pPr>
      <w:r>
        <w:rPr>
          <w:rFonts w:hint="eastAsia"/>
        </w:rPr>
        <w:t>決裁とは、権限行使の遂行を承認することをいう。</w:t>
      </w:r>
    </w:p>
    <w:p w:rsidR="00F55427" w:rsidRDefault="00F55427">
      <w:pPr>
        <w:numPr>
          <w:ilvl w:val="0"/>
          <w:numId w:val="23"/>
        </w:numPr>
        <w:rPr>
          <w:rFonts w:hint="eastAsia"/>
        </w:rPr>
      </w:pPr>
      <w:r>
        <w:rPr>
          <w:rFonts w:hint="eastAsia"/>
        </w:rPr>
        <w:t>承認とは、審査、検討し、もしくは必要に応じて起案部内又は他部内より意見聴取し、上申事項に対して了承を与えることをいう。</w:t>
      </w:r>
    </w:p>
    <w:p w:rsidR="00F55427" w:rsidRDefault="00F55427">
      <w:pPr>
        <w:numPr>
          <w:ilvl w:val="0"/>
          <w:numId w:val="23"/>
        </w:numPr>
        <w:rPr>
          <w:rFonts w:hint="eastAsia"/>
        </w:rPr>
      </w:pPr>
      <w:r>
        <w:rPr>
          <w:rFonts w:hint="eastAsia"/>
        </w:rPr>
        <w:t>照査とは、提出された案件に対し、決裁者の前段階において詳細な審査・検討を行い、意見具申又は必要に応じて起案部内に対して修正勧告することをいう。</w:t>
      </w:r>
    </w:p>
    <w:p w:rsidR="00F55427" w:rsidRDefault="00F55427">
      <w:pPr>
        <w:numPr>
          <w:ilvl w:val="0"/>
          <w:numId w:val="23"/>
        </w:numPr>
        <w:rPr>
          <w:rFonts w:hint="eastAsia"/>
        </w:rPr>
      </w:pPr>
      <w:r>
        <w:rPr>
          <w:rFonts w:hint="eastAsia"/>
        </w:rPr>
        <w:t>起案とは、立案、提案、申請等をすることをいう。</w:t>
      </w:r>
    </w:p>
    <w:p w:rsidR="00F55427" w:rsidRDefault="00F55427">
      <w:pPr>
        <w:numPr>
          <w:ilvl w:val="0"/>
          <w:numId w:val="23"/>
        </w:numPr>
        <w:rPr>
          <w:rFonts w:hint="eastAsia"/>
        </w:rPr>
      </w:pPr>
      <w:r>
        <w:rPr>
          <w:rFonts w:hint="eastAsia"/>
        </w:rPr>
        <w:t>管理職とは、副所長以上の職位にある社員をいう。</w:t>
      </w:r>
    </w:p>
    <w:p w:rsidR="00F55427" w:rsidRDefault="00F55427">
      <w:pPr>
        <w:numPr>
          <w:ilvl w:val="0"/>
          <w:numId w:val="23"/>
        </w:numPr>
        <w:rPr>
          <w:rFonts w:hint="eastAsia"/>
        </w:rPr>
      </w:pPr>
      <w:r>
        <w:rPr>
          <w:rFonts w:hint="eastAsia"/>
        </w:rPr>
        <w:t>役付職位とは、主任以上の職位又はその職位にある社員をいう。</w:t>
      </w:r>
    </w:p>
    <w:p w:rsidR="00F55427" w:rsidRDefault="00F55427">
      <w:pPr>
        <w:rPr>
          <w:rFonts w:ascii="ＭＳ 明朝" w:hAnsi="ＭＳ 明朝" w:hint="eastAsia"/>
          <w:szCs w:val="21"/>
        </w:rPr>
      </w:pPr>
    </w:p>
    <w:p w:rsidR="00F55427" w:rsidRDefault="00F55427">
      <w:pPr>
        <w:rPr>
          <w:rFonts w:ascii="ＭＳ 明朝" w:hAnsi="ＭＳ 明朝" w:hint="eastAsia"/>
          <w:szCs w:val="21"/>
        </w:rPr>
      </w:pPr>
      <w:r>
        <w:rPr>
          <w:rFonts w:ascii="ＭＳ 明朝" w:hAnsi="ＭＳ 明朝" w:hint="eastAsia"/>
          <w:szCs w:val="21"/>
        </w:rPr>
        <w:t>（規程運用の原則）</w:t>
      </w:r>
    </w:p>
    <w:p w:rsidR="00F55427" w:rsidRDefault="00F55427">
      <w:pPr>
        <w:ind w:left="802" w:hangingChars="398" w:hanging="802"/>
        <w:rPr>
          <w:rFonts w:hint="eastAsia"/>
        </w:rPr>
      </w:pPr>
      <w:r>
        <w:rPr>
          <w:rFonts w:hint="eastAsia"/>
        </w:rPr>
        <w:t>第３条　各職位は、会社の目標、方針、社会の情勢及び経営全体に占める各自の位置と役割をよく理解し、直属上級職位の示す目標、方針及び計画に基づいて自らの目標、方針及び計画を立て、その達成に向かってこの規程を適切かつ効果的に活用するよう努めなければならない。</w:t>
      </w:r>
    </w:p>
    <w:p w:rsidR="00F55427" w:rsidRDefault="00F55427">
      <w:pPr>
        <w:ind w:left="1002" w:hangingChars="497" w:hanging="1002"/>
        <w:rPr>
          <w:rFonts w:ascii="ＭＳ 明朝" w:hAnsi="ＭＳ 明朝" w:hint="eastAsia"/>
          <w:szCs w:val="21"/>
        </w:rPr>
      </w:pPr>
    </w:p>
    <w:p w:rsidR="00F55427" w:rsidRDefault="00F55427">
      <w:pPr>
        <w:ind w:left="1002" w:hangingChars="497" w:hanging="1002"/>
        <w:rPr>
          <w:rFonts w:ascii="ＭＳ 明朝" w:hAnsi="ＭＳ 明朝" w:hint="eastAsia"/>
          <w:szCs w:val="21"/>
        </w:rPr>
      </w:pPr>
      <w:r>
        <w:rPr>
          <w:rFonts w:ascii="ＭＳ 明朝" w:hAnsi="ＭＳ 明朝" w:hint="eastAsia"/>
          <w:szCs w:val="21"/>
        </w:rPr>
        <w:t>（権限の行使）</w:t>
      </w:r>
    </w:p>
    <w:p w:rsidR="00F55427" w:rsidRDefault="00F55427">
      <w:pPr>
        <w:ind w:left="802" w:hangingChars="398" w:hanging="802"/>
        <w:rPr>
          <w:rFonts w:ascii="ＭＳ 明朝" w:hAnsi="ＭＳ 明朝" w:hint="eastAsia"/>
          <w:szCs w:val="21"/>
        </w:rPr>
      </w:pPr>
      <w:r>
        <w:rPr>
          <w:rFonts w:ascii="ＭＳ 明朝" w:hAnsi="ＭＳ 明朝" w:hint="eastAsia"/>
          <w:szCs w:val="21"/>
        </w:rPr>
        <w:t xml:space="preserve">第４条  </w:t>
      </w:r>
      <w:r>
        <w:rPr>
          <w:rFonts w:hint="eastAsia"/>
        </w:rPr>
        <w:t>各職位は、自己の権限をその責任において自ら行使しなければならない。</w:t>
      </w:r>
    </w:p>
    <w:p w:rsidR="00F55427" w:rsidRDefault="00F55427">
      <w:pPr>
        <w:rPr>
          <w:rFonts w:ascii="ＭＳ 明朝" w:hAnsi="ＭＳ 明朝" w:hint="eastAsia"/>
          <w:szCs w:val="21"/>
        </w:rPr>
      </w:pPr>
    </w:p>
    <w:p w:rsidR="00F55427" w:rsidRDefault="00F55427">
      <w:pPr>
        <w:rPr>
          <w:rFonts w:ascii="ＭＳ 明朝" w:hAnsi="ＭＳ 明朝" w:hint="eastAsia"/>
          <w:szCs w:val="21"/>
        </w:rPr>
      </w:pPr>
      <w:r>
        <w:rPr>
          <w:rFonts w:ascii="ＭＳ 明朝" w:hAnsi="ＭＳ 明朝" w:hint="eastAsia"/>
          <w:szCs w:val="21"/>
        </w:rPr>
        <w:t>（権限行使の基準）</w:t>
      </w:r>
    </w:p>
    <w:p w:rsidR="00F55427" w:rsidRDefault="00F55427">
      <w:pPr>
        <w:ind w:left="802" w:hangingChars="398" w:hanging="802"/>
        <w:rPr>
          <w:rFonts w:ascii="ＭＳ 明朝" w:hAnsi="ＭＳ 明朝" w:hint="eastAsia"/>
          <w:szCs w:val="21"/>
        </w:rPr>
      </w:pPr>
      <w:r>
        <w:rPr>
          <w:rFonts w:ascii="ＭＳ 明朝" w:hAnsi="ＭＳ 明朝" w:hint="eastAsia"/>
          <w:szCs w:val="21"/>
        </w:rPr>
        <w:t xml:space="preserve">第５条  </w:t>
      </w:r>
      <w:r>
        <w:rPr>
          <w:rFonts w:hint="eastAsia"/>
        </w:rPr>
        <w:t>各職位は、法令、社内の諸規定類、通達及び直属上級職位の指示、命令等に従い、又これらがない場合は、その職務を遂行するに最も適した方法でその権限を行使しなければならない。</w:t>
      </w:r>
    </w:p>
    <w:p w:rsidR="00F55427" w:rsidRDefault="00F55427">
      <w:pPr>
        <w:rPr>
          <w:rFonts w:ascii="ＭＳ 明朝" w:hAnsi="ＭＳ 明朝" w:hint="eastAsia"/>
          <w:szCs w:val="21"/>
        </w:rPr>
      </w:pPr>
    </w:p>
    <w:p w:rsidR="00F55427" w:rsidRDefault="00F55427">
      <w:pPr>
        <w:rPr>
          <w:rFonts w:ascii="ＭＳ 明朝" w:hAnsi="ＭＳ 明朝" w:hint="eastAsia"/>
          <w:szCs w:val="21"/>
        </w:rPr>
      </w:pPr>
      <w:r>
        <w:rPr>
          <w:rFonts w:ascii="ＭＳ 明朝" w:hAnsi="ＭＳ 明朝" w:hint="eastAsia"/>
          <w:szCs w:val="21"/>
        </w:rPr>
        <w:t>（相互協力）</w:t>
      </w:r>
    </w:p>
    <w:p w:rsidR="00F55427" w:rsidRDefault="00F55427">
      <w:pPr>
        <w:ind w:left="802" w:hangingChars="398" w:hanging="802"/>
        <w:rPr>
          <w:rFonts w:hint="eastAsia"/>
        </w:rPr>
      </w:pPr>
      <w:r>
        <w:rPr>
          <w:rFonts w:ascii="ＭＳ 明朝" w:hAnsi="ＭＳ 明朝" w:hint="eastAsia"/>
          <w:szCs w:val="21"/>
        </w:rPr>
        <w:t xml:space="preserve">第６条  </w:t>
      </w:r>
      <w:r>
        <w:rPr>
          <w:rFonts w:hint="eastAsia"/>
        </w:rPr>
        <w:t>各職位は、経営の組織体としての総合的効果をあげるため、相互に協力し、常に密接な協調関係の下にその職務を遂行し､権限を行使しなければならない。</w:t>
      </w:r>
    </w:p>
    <w:p w:rsidR="00F55427" w:rsidRDefault="00F55427">
      <w:pPr>
        <w:rPr>
          <w:rFonts w:hint="eastAsia"/>
        </w:rPr>
      </w:pPr>
    </w:p>
    <w:p w:rsidR="00F55427" w:rsidRDefault="00F55427">
      <w:pPr>
        <w:ind w:firstLineChars="299" w:firstLine="603"/>
        <w:rPr>
          <w:rFonts w:ascii="ＭＳ 明朝" w:hAnsi="ＭＳ 明朝" w:hint="eastAsia"/>
          <w:szCs w:val="21"/>
        </w:rPr>
      </w:pPr>
      <w:r>
        <w:rPr>
          <w:rFonts w:hint="eastAsia"/>
        </w:rPr>
        <w:t xml:space="preserve">2  </w:t>
      </w:r>
      <w:r>
        <w:rPr>
          <w:rFonts w:hint="eastAsia"/>
        </w:rPr>
        <w:t>各職位はその遂行上、必要な助言、協力を関係職位に求めることができる。</w:t>
      </w:r>
    </w:p>
    <w:p w:rsidR="00F55427" w:rsidRDefault="00F55427">
      <w:pPr>
        <w:rPr>
          <w:rFonts w:ascii="ＭＳ 明朝" w:hAnsi="ＭＳ 明朝" w:hint="eastAsia"/>
          <w:szCs w:val="21"/>
        </w:rPr>
      </w:pPr>
    </w:p>
    <w:p w:rsidR="00F55427" w:rsidRDefault="00F55427">
      <w:pPr>
        <w:rPr>
          <w:rFonts w:ascii="ＭＳ 明朝" w:hAnsi="ＭＳ 明朝" w:hint="eastAsia"/>
          <w:szCs w:val="21"/>
        </w:rPr>
      </w:pPr>
      <w:r>
        <w:rPr>
          <w:rFonts w:ascii="ＭＳ 明朝" w:hAnsi="ＭＳ 明朝" w:hint="eastAsia"/>
          <w:szCs w:val="21"/>
        </w:rPr>
        <w:t>（指揮、監督）</w:t>
      </w:r>
    </w:p>
    <w:p w:rsidR="00F55427" w:rsidRDefault="00F55427">
      <w:pPr>
        <w:ind w:left="792" w:hangingChars="393" w:hanging="792"/>
        <w:rPr>
          <w:rFonts w:ascii="ＭＳ 明朝" w:hAnsi="ＭＳ 明朝" w:hint="eastAsia"/>
          <w:szCs w:val="21"/>
        </w:rPr>
      </w:pPr>
      <w:r>
        <w:rPr>
          <w:rFonts w:ascii="ＭＳ 明朝" w:hAnsi="ＭＳ 明朝" w:hint="eastAsia"/>
          <w:szCs w:val="21"/>
        </w:rPr>
        <w:t xml:space="preserve">第７条  </w:t>
      </w:r>
      <w:r>
        <w:rPr>
          <w:rFonts w:hint="eastAsia"/>
        </w:rPr>
        <w:t>各職位は、その下級職位を指導、監督する場合は、下級職位を協調させ、業務の指導を行い、その職務の遂行及び権限の行使状況を監督し、必要に応じて適切な指示・命令又は指導を行</w:t>
      </w:r>
      <w:r>
        <w:rPr>
          <w:rFonts w:hint="eastAsia"/>
        </w:rPr>
        <w:lastRenderedPageBreak/>
        <w:t>わなければならない。</w:t>
      </w:r>
    </w:p>
    <w:p w:rsidR="00F55427" w:rsidRDefault="00F55427">
      <w:pPr>
        <w:rPr>
          <w:rFonts w:ascii="ＭＳ 明朝" w:hAnsi="ＭＳ 明朝" w:hint="eastAsia"/>
          <w:szCs w:val="21"/>
        </w:rPr>
      </w:pPr>
    </w:p>
    <w:p w:rsidR="00F55427" w:rsidRDefault="00F55427">
      <w:pPr>
        <w:rPr>
          <w:rFonts w:ascii="ＭＳ 明朝" w:hAnsi="ＭＳ 明朝" w:hint="eastAsia"/>
          <w:szCs w:val="21"/>
        </w:rPr>
      </w:pPr>
      <w:r>
        <w:rPr>
          <w:rFonts w:ascii="ＭＳ 明朝" w:hAnsi="ＭＳ 明朝" w:hint="eastAsia"/>
          <w:szCs w:val="21"/>
        </w:rPr>
        <w:t>（補佐）</w:t>
      </w:r>
    </w:p>
    <w:p w:rsidR="00F55427" w:rsidRDefault="00F55427">
      <w:pPr>
        <w:ind w:left="802" w:hangingChars="398" w:hanging="802"/>
        <w:rPr>
          <w:rFonts w:ascii="ＭＳ 明朝" w:hAnsi="ＭＳ 明朝" w:hint="eastAsia"/>
          <w:szCs w:val="21"/>
        </w:rPr>
      </w:pPr>
      <w:r>
        <w:rPr>
          <w:rFonts w:ascii="ＭＳ 明朝" w:hAnsi="ＭＳ 明朝" w:hint="eastAsia"/>
          <w:szCs w:val="21"/>
        </w:rPr>
        <w:t xml:space="preserve">第８条  </w:t>
      </w:r>
      <w:r>
        <w:rPr>
          <w:rFonts w:hint="eastAsia"/>
        </w:rPr>
        <w:t>各職位は、所管業務について直属上級職位に対し積極的に意思を具申する際これを補佐しなければならない。</w:t>
      </w:r>
    </w:p>
    <w:p w:rsidR="00F55427" w:rsidRDefault="00F55427">
      <w:pPr>
        <w:rPr>
          <w:rFonts w:ascii="ＭＳ 明朝" w:hAnsi="ＭＳ 明朝" w:hint="eastAsia"/>
          <w:szCs w:val="21"/>
        </w:rPr>
      </w:pPr>
    </w:p>
    <w:p w:rsidR="00F55427" w:rsidRDefault="00F55427">
      <w:pPr>
        <w:rPr>
          <w:rFonts w:ascii="ＭＳ 明朝" w:hAnsi="ＭＳ 明朝" w:hint="eastAsia"/>
          <w:szCs w:val="21"/>
        </w:rPr>
      </w:pPr>
      <w:r>
        <w:rPr>
          <w:rFonts w:ascii="ＭＳ 明朝" w:hAnsi="ＭＳ 明朝" w:hint="eastAsia"/>
          <w:szCs w:val="21"/>
        </w:rPr>
        <w:t>（報告）</w:t>
      </w:r>
    </w:p>
    <w:p w:rsidR="00F55427" w:rsidRDefault="00F55427">
      <w:pPr>
        <w:ind w:left="802" w:hangingChars="398" w:hanging="802"/>
        <w:rPr>
          <w:rFonts w:ascii="ＭＳ 明朝" w:hAnsi="ＭＳ 明朝" w:hint="eastAsia"/>
          <w:szCs w:val="21"/>
        </w:rPr>
      </w:pPr>
      <w:r>
        <w:rPr>
          <w:rFonts w:ascii="ＭＳ 明朝" w:hAnsi="ＭＳ 明朝" w:hint="eastAsia"/>
          <w:szCs w:val="21"/>
        </w:rPr>
        <w:t xml:space="preserve">第９条  </w:t>
      </w:r>
      <w:r>
        <w:rPr>
          <w:rFonts w:hint="eastAsia"/>
        </w:rPr>
        <w:t>各職位は、自己の職務の遂行及びその結果について、必要な事項を自ら進んで適時、適切に又は求められる都度、直属上級職位に報告しなければならない。</w:t>
      </w:r>
    </w:p>
    <w:p w:rsidR="00F55427" w:rsidRDefault="00F55427">
      <w:pPr>
        <w:rPr>
          <w:rFonts w:ascii="ＭＳ 明朝" w:hAnsi="ＭＳ 明朝" w:hint="eastAsia"/>
          <w:szCs w:val="21"/>
        </w:rPr>
      </w:pPr>
    </w:p>
    <w:p w:rsidR="00F55427" w:rsidRDefault="00F55427">
      <w:pPr>
        <w:rPr>
          <w:rFonts w:ascii="ＭＳ 明朝" w:hAnsi="ＭＳ 明朝" w:hint="eastAsia"/>
          <w:szCs w:val="21"/>
        </w:rPr>
      </w:pPr>
      <w:r>
        <w:rPr>
          <w:rFonts w:ascii="ＭＳ 明朝" w:hAnsi="ＭＳ 明朝" w:hint="eastAsia"/>
          <w:szCs w:val="21"/>
        </w:rPr>
        <w:t>（不在代行）</w:t>
      </w:r>
    </w:p>
    <w:p w:rsidR="00F55427" w:rsidRDefault="00F55427">
      <w:pPr>
        <w:ind w:left="1002" w:hangingChars="497" w:hanging="1002"/>
        <w:rPr>
          <w:rFonts w:hint="eastAsia"/>
        </w:rPr>
      </w:pPr>
      <w:r>
        <w:rPr>
          <w:rFonts w:ascii="ＭＳ 明朝" w:hAnsi="ＭＳ 明朝" w:hint="eastAsia"/>
          <w:szCs w:val="21"/>
        </w:rPr>
        <w:t xml:space="preserve">第１０条  </w:t>
      </w:r>
      <w:r w:rsidR="00A21D63">
        <w:rPr>
          <w:rFonts w:hint="eastAsia"/>
        </w:rPr>
        <w:t>各職位が不在又は事故により職務</w:t>
      </w:r>
      <w:r>
        <w:rPr>
          <w:rFonts w:hint="eastAsia"/>
        </w:rPr>
        <w:t>及び権限の遂行をすることができないときは、原則として直属下級職位が代行者としてその職務遂行をする。</w:t>
      </w:r>
    </w:p>
    <w:p w:rsidR="00F55427" w:rsidRDefault="00F55427">
      <w:pPr>
        <w:ind w:left="1002" w:hangingChars="497" w:hanging="1002"/>
        <w:rPr>
          <w:rFonts w:hint="eastAsia"/>
        </w:rPr>
      </w:pPr>
    </w:p>
    <w:p w:rsidR="00F55427" w:rsidRDefault="00F55427">
      <w:pPr>
        <w:ind w:leftChars="300" w:left="996" w:hangingChars="194" w:hanging="391"/>
        <w:rPr>
          <w:rFonts w:hint="eastAsia"/>
        </w:rPr>
      </w:pPr>
      <w:r>
        <w:rPr>
          <w:rFonts w:hint="eastAsia"/>
        </w:rPr>
        <w:t xml:space="preserve">2  </w:t>
      </w:r>
      <w:r>
        <w:rPr>
          <w:rFonts w:hint="eastAsia"/>
        </w:rPr>
        <w:t>代行者は、その代行した事項について遅滞なく被代行者に報告しなければならない。</w:t>
      </w:r>
    </w:p>
    <w:p w:rsidR="00F55427" w:rsidRDefault="00F55427">
      <w:pPr>
        <w:rPr>
          <w:rFonts w:ascii="ＭＳ 明朝" w:hAnsi="ＭＳ 明朝" w:hint="eastAsia"/>
          <w:szCs w:val="21"/>
        </w:rPr>
      </w:pPr>
    </w:p>
    <w:p w:rsidR="00F55427" w:rsidRDefault="00F55427">
      <w:pPr>
        <w:rPr>
          <w:rFonts w:ascii="ＭＳ 明朝" w:hAnsi="ＭＳ 明朝" w:hint="eastAsia"/>
          <w:szCs w:val="21"/>
        </w:rPr>
      </w:pPr>
      <w:r>
        <w:rPr>
          <w:rFonts w:ascii="ＭＳ 明朝" w:hAnsi="ＭＳ 明朝" w:hint="eastAsia"/>
          <w:szCs w:val="21"/>
        </w:rPr>
        <w:t>（職務権限の委譲）</w:t>
      </w:r>
    </w:p>
    <w:p w:rsidR="00F55427" w:rsidRDefault="00F55427">
      <w:pPr>
        <w:ind w:left="1002" w:hangingChars="497" w:hanging="1002"/>
        <w:rPr>
          <w:rFonts w:hint="eastAsia"/>
        </w:rPr>
      </w:pPr>
      <w:r>
        <w:rPr>
          <w:rFonts w:ascii="ＭＳ 明朝" w:hAnsi="ＭＳ 明朝" w:hint="eastAsia"/>
          <w:szCs w:val="21"/>
        </w:rPr>
        <w:t xml:space="preserve">第１１条  </w:t>
      </w:r>
      <w:r>
        <w:rPr>
          <w:rFonts w:hint="eastAsia"/>
        </w:rPr>
        <w:t>各職位は、業務遂行上必要な場合、事故の職務の一部を権限と共に下級職位に委譲することができる。ただし、委譲者は、結果に対する責任を逃れることができない。</w:t>
      </w:r>
    </w:p>
    <w:p w:rsidR="00F55427" w:rsidRDefault="00F55427">
      <w:pPr>
        <w:rPr>
          <w:rFonts w:hint="eastAsia"/>
        </w:rPr>
      </w:pPr>
    </w:p>
    <w:p w:rsidR="00F55427" w:rsidRDefault="00F55427">
      <w:pPr>
        <w:ind w:firstLineChars="299" w:firstLine="603"/>
        <w:rPr>
          <w:rFonts w:ascii="ＭＳ 明朝" w:hAnsi="ＭＳ 明朝" w:hint="eastAsia"/>
          <w:szCs w:val="21"/>
        </w:rPr>
      </w:pPr>
      <w:r>
        <w:rPr>
          <w:rFonts w:hint="eastAsia"/>
        </w:rPr>
        <w:t xml:space="preserve">2  </w:t>
      </w:r>
      <w:r>
        <w:rPr>
          <w:rFonts w:hint="eastAsia"/>
        </w:rPr>
        <w:t>被委譲者は、委譲者に対し報告義務を負う。</w:t>
      </w:r>
    </w:p>
    <w:p w:rsidR="00F55427" w:rsidRDefault="00F55427">
      <w:pPr>
        <w:ind w:left="802" w:hangingChars="398" w:hanging="802"/>
        <w:rPr>
          <w:rFonts w:ascii="ＭＳ 明朝" w:hAnsi="ＭＳ 明朝" w:hint="eastAsia"/>
          <w:szCs w:val="21"/>
        </w:rPr>
      </w:pPr>
    </w:p>
    <w:p w:rsidR="00F55427" w:rsidRDefault="00F55427">
      <w:pPr>
        <w:ind w:left="802" w:hangingChars="398" w:hanging="802"/>
        <w:rPr>
          <w:rFonts w:ascii="ＭＳ 明朝" w:hAnsi="ＭＳ 明朝" w:hint="eastAsia"/>
          <w:szCs w:val="21"/>
        </w:rPr>
      </w:pPr>
      <w:r>
        <w:rPr>
          <w:rFonts w:ascii="ＭＳ 明朝" w:hAnsi="ＭＳ 明朝" w:hint="eastAsia"/>
          <w:szCs w:val="21"/>
        </w:rPr>
        <w:t>（異例事項等の処理）</w:t>
      </w:r>
    </w:p>
    <w:p w:rsidR="00F55427" w:rsidRDefault="00F55427">
      <w:pPr>
        <w:ind w:left="802" w:hangingChars="398" w:hanging="802"/>
        <w:rPr>
          <w:rFonts w:hint="eastAsia"/>
        </w:rPr>
      </w:pPr>
      <w:r>
        <w:rPr>
          <w:rFonts w:ascii="ＭＳ 明朝" w:hAnsi="ＭＳ 明朝" w:hint="eastAsia"/>
          <w:szCs w:val="21"/>
        </w:rPr>
        <w:t xml:space="preserve">第１２条  </w:t>
      </w:r>
      <w:r>
        <w:rPr>
          <w:rFonts w:hint="eastAsia"/>
        </w:rPr>
        <w:t>各職位は、自己の職務権限内の事項であっても、異例な事項又は疑義ある事項についてはその都度、直属上級職位の指示に従って処理しなければならない。</w:t>
      </w:r>
    </w:p>
    <w:p w:rsidR="00F55427" w:rsidRDefault="00F55427">
      <w:pPr>
        <w:ind w:left="802" w:hangingChars="398" w:hanging="802"/>
        <w:rPr>
          <w:rFonts w:hint="eastAsia"/>
        </w:rPr>
      </w:pPr>
    </w:p>
    <w:p w:rsidR="00F55427" w:rsidRDefault="00F55427">
      <w:pPr>
        <w:ind w:left="802" w:hangingChars="398" w:hanging="802"/>
        <w:rPr>
          <w:rFonts w:ascii="ＭＳ 明朝" w:hAnsi="ＭＳ 明朝" w:hint="eastAsia"/>
          <w:szCs w:val="21"/>
        </w:rPr>
      </w:pPr>
      <w:r>
        <w:rPr>
          <w:rFonts w:ascii="ＭＳ 明朝" w:hAnsi="ＭＳ 明朝" w:hint="eastAsia"/>
          <w:szCs w:val="21"/>
        </w:rPr>
        <w:t>（緊急時の応急対処）</w:t>
      </w:r>
    </w:p>
    <w:p w:rsidR="00F55427" w:rsidRDefault="00F55427">
      <w:pPr>
        <w:ind w:left="1002" w:hangingChars="497" w:hanging="1002"/>
        <w:rPr>
          <w:rFonts w:ascii="ＭＳ 明朝" w:hAnsi="ＭＳ 明朝" w:hint="eastAsia"/>
          <w:szCs w:val="21"/>
        </w:rPr>
      </w:pPr>
      <w:r>
        <w:rPr>
          <w:rFonts w:ascii="ＭＳ 明朝" w:hAnsi="ＭＳ 明朝" w:hint="eastAsia"/>
          <w:szCs w:val="21"/>
        </w:rPr>
        <w:t xml:space="preserve">第１３条  </w:t>
      </w:r>
      <w:r>
        <w:rPr>
          <w:rFonts w:hint="eastAsia"/>
        </w:rPr>
        <w:t>各職位は、天災その他緊急やむを得ない事由があるときは、自己の職務権限以外の事項についても、緊急の応急処置をとすることができる。その場合は、事後すみやかに関係職位に報告しなければならない。</w:t>
      </w:r>
    </w:p>
    <w:p w:rsidR="003D54A9" w:rsidRDefault="003D54A9" w:rsidP="003D54A9">
      <w:pPr>
        <w:ind w:left="802" w:hangingChars="398" w:hanging="802"/>
        <w:rPr>
          <w:rFonts w:ascii="ＭＳ 明朝" w:hAnsi="ＭＳ 明朝" w:hint="eastAsia"/>
          <w:szCs w:val="21"/>
        </w:rPr>
      </w:pPr>
    </w:p>
    <w:p w:rsidR="003D54A9" w:rsidRPr="004000D7" w:rsidRDefault="003D54A9" w:rsidP="003D54A9">
      <w:pPr>
        <w:ind w:left="802" w:hangingChars="398" w:hanging="802"/>
        <w:rPr>
          <w:rFonts w:ascii="ＭＳ 明朝" w:hAnsi="ＭＳ 明朝" w:hint="eastAsia"/>
          <w:color w:val="000000"/>
          <w:szCs w:val="21"/>
        </w:rPr>
      </w:pPr>
      <w:r w:rsidRPr="004000D7">
        <w:rPr>
          <w:rFonts w:ascii="ＭＳ 明朝" w:hAnsi="ＭＳ 明朝" w:hint="eastAsia"/>
          <w:color w:val="000000"/>
          <w:szCs w:val="21"/>
        </w:rPr>
        <w:t>（管理者の役割及び権限）</w:t>
      </w:r>
    </w:p>
    <w:p w:rsidR="003D54A9" w:rsidRPr="004000D7" w:rsidRDefault="003D54A9" w:rsidP="003D54A9">
      <w:pPr>
        <w:ind w:left="792" w:hangingChars="393" w:hanging="792"/>
        <w:rPr>
          <w:rFonts w:ascii="ＭＳ 明朝" w:hAnsi="ＭＳ 明朝" w:hint="eastAsia"/>
          <w:color w:val="000000"/>
          <w:szCs w:val="21"/>
        </w:rPr>
      </w:pPr>
      <w:r w:rsidRPr="004000D7">
        <w:rPr>
          <w:rFonts w:ascii="ＭＳ 明朝" w:hAnsi="ＭＳ 明朝" w:hint="eastAsia"/>
          <w:color w:val="000000"/>
          <w:szCs w:val="21"/>
        </w:rPr>
        <w:t>第１４条  管理者の職務の役割及び権限は下記のとおりとする</w:t>
      </w:r>
      <w:r w:rsidR="00A21D63">
        <w:rPr>
          <w:rFonts w:ascii="ＭＳ 明朝" w:hAnsi="ＭＳ 明朝" w:hint="eastAsia"/>
          <w:color w:val="000000"/>
          <w:szCs w:val="21"/>
        </w:rPr>
        <w:t>。</w:t>
      </w:r>
    </w:p>
    <w:p w:rsidR="003D54A9" w:rsidRPr="004000D7" w:rsidRDefault="003D54A9" w:rsidP="003D54A9">
      <w:pPr>
        <w:numPr>
          <w:ilvl w:val="0"/>
          <w:numId w:val="24"/>
        </w:numPr>
        <w:rPr>
          <w:rFonts w:ascii="ＭＳ 明朝" w:hAnsi="ＭＳ 明朝" w:hint="eastAsia"/>
          <w:color w:val="000000"/>
          <w:szCs w:val="21"/>
        </w:rPr>
      </w:pPr>
      <w:r w:rsidRPr="004000D7">
        <w:rPr>
          <w:color w:val="000000"/>
          <w:szCs w:val="21"/>
        </w:rPr>
        <w:t>従業者に「運営に関する基準」を遵守させるために必要な指揮命令</w:t>
      </w:r>
      <w:r>
        <w:rPr>
          <w:rFonts w:hint="eastAsia"/>
          <w:color w:val="000000"/>
          <w:szCs w:val="21"/>
        </w:rPr>
        <w:t>の権限を有する</w:t>
      </w:r>
    </w:p>
    <w:p w:rsidR="003D54A9" w:rsidRPr="004000D7" w:rsidRDefault="003D54A9" w:rsidP="003D54A9">
      <w:pPr>
        <w:numPr>
          <w:ilvl w:val="0"/>
          <w:numId w:val="24"/>
        </w:numPr>
        <w:rPr>
          <w:rFonts w:ascii="ＭＳ 明朝" w:hAnsi="ＭＳ 明朝" w:hint="eastAsia"/>
          <w:color w:val="000000"/>
          <w:szCs w:val="21"/>
        </w:rPr>
      </w:pPr>
      <w:r w:rsidRPr="004000D7">
        <w:rPr>
          <w:rFonts w:hint="eastAsia"/>
          <w:color w:val="000000"/>
        </w:rPr>
        <w:t>従業員管理の問題点の検討と具体案の策定</w:t>
      </w:r>
    </w:p>
    <w:p w:rsidR="003D54A9" w:rsidRPr="004000D7" w:rsidRDefault="003D54A9" w:rsidP="003D54A9">
      <w:pPr>
        <w:numPr>
          <w:ilvl w:val="0"/>
          <w:numId w:val="24"/>
        </w:numPr>
        <w:rPr>
          <w:rFonts w:ascii="ＭＳ 明朝" w:hAnsi="ＭＳ 明朝" w:hint="eastAsia"/>
          <w:color w:val="000000"/>
          <w:szCs w:val="21"/>
        </w:rPr>
      </w:pPr>
      <w:r w:rsidRPr="004000D7">
        <w:rPr>
          <w:rFonts w:hint="eastAsia"/>
          <w:color w:val="000000"/>
        </w:rPr>
        <w:t>各種欠陥、あい路の報告とその打開策の検討</w:t>
      </w:r>
    </w:p>
    <w:p w:rsidR="003D54A9" w:rsidRPr="004000D7" w:rsidRDefault="003D54A9" w:rsidP="003D54A9">
      <w:pPr>
        <w:numPr>
          <w:ilvl w:val="0"/>
          <w:numId w:val="24"/>
        </w:numPr>
        <w:rPr>
          <w:rFonts w:ascii="ＭＳ 明朝" w:hAnsi="ＭＳ 明朝" w:hint="eastAsia"/>
          <w:color w:val="000000"/>
          <w:szCs w:val="21"/>
        </w:rPr>
      </w:pPr>
      <w:r w:rsidRPr="004000D7">
        <w:rPr>
          <w:rFonts w:hint="eastAsia"/>
          <w:color w:val="000000"/>
        </w:rPr>
        <w:t>経営方針徹底のための各種具体案の検討</w:t>
      </w:r>
    </w:p>
    <w:p w:rsidR="003D54A9" w:rsidRPr="004000D7" w:rsidRDefault="003D54A9" w:rsidP="003D54A9">
      <w:pPr>
        <w:numPr>
          <w:ilvl w:val="0"/>
          <w:numId w:val="24"/>
        </w:numPr>
        <w:rPr>
          <w:rFonts w:ascii="ＭＳ 明朝" w:hAnsi="ＭＳ 明朝" w:hint="eastAsia"/>
          <w:color w:val="000000"/>
          <w:szCs w:val="21"/>
        </w:rPr>
      </w:pPr>
      <w:r w:rsidRPr="004000D7">
        <w:rPr>
          <w:rFonts w:hint="eastAsia"/>
          <w:color w:val="000000"/>
        </w:rPr>
        <w:t>業務運営に伴う各部門間の打合せ、連絡及び調整処理</w:t>
      </w:r>
    </w:p>
    <w:p w:rsidR="003D54A9" w:rsidRPr="004000D7" w:rsidRDefault="003D54A9" w:rsidP="003D54A9">
      <w:pPr>
        <w:numPr>
          <w:ilvl w:val="0"/>
          <w:numId w:val="24"/>
        </w:numPr>
        <w:rPr>
          <w:rFonts w:ascii="ＭＳ 明朝" w:hAnsi="ＭＳ 明朝" w:hint="eastAsia"/>
          <w:color w:val="000000"/>
          <w:szCs w:val="21"/>
        </w:rPr>
      </w:pPr>
      <w:r w:rsidRPr="004000D7">
        <w:rPr>
          <w:rFonts w:hint="eastAsia"/>
          <w:color w:val="000000"/>
        </w:rPr>
        <w:t>毎月２～３回、原則として第２週目の火曜日と第４週目の火曜日、午前１８時から行う</w:t>
      </w:r>
    </w:p>
    <w:p w:rsidR="003D54A9" w:rsidRPr="004000D7" w:rsidRDefault="003D54A9" w:rsidP="003D54A9">
      <w:pPr>
        <w:rPr>
          <w:rFonts w:ascii="ＭＳ 明朝" w:hAnsi="ＭＳ 明朝" w:hint="eastAsia"/>
          <w:color w:val="000000"/>
          <w:szCs w:val="21"/>
        </w:rPr>
      </w:pPr>
      <w:r>
        <w:rPr>
          <w:rFonts w:ascii="ＭＳ 明朝" w:hAnsi="ＭＳ 明朝"/>
          <w:color w:val="000000"/>
          <w:szCs w:val="21"/>
        </w:rPr>
        <w:br w:type="page"/>
      </w:r>
    </w:p>
    <w:p w:rsidR="003D54A9" w:rsidRPr="004000D7" w:rsidRDefault="003D54A9" w:rsidP="003D54A9">
      <w:pPr>
        <w:rPr>
          <w:rFonts w:ascii="ＭＳ 明朝" w:hAnsi="ＭＳ 明朝" w:hint="eastAsia"/>
          <w:color w:val="000000"/>
          <w:szCs w:val="21"/>
        </w:rPr>
      </w:pPr>
      <w:r w:rsidRPr="004000D7">
        <w:rPr>
          <w:rFonts w:ascii="ＭＳ 明朝" w:hAnsi="ＭＳ 明朝" w:hint="eastAsia"/>
          <w:color w:val="000000"/>
          <w:szCs w:val="21"/>
        </w:rPr>
        <w:t>（サービス提供責任者の役割及び権限）</w:t>
      </w:r>
    </w:p>
    <w:p w:rsidR="003D54A9" w:rsidRPr="004000D7" w:rsidRDefault="003D54A9" w:rsidP="003D54A9">
      <w:pPr>
        <w:ind w:left="792" w:hangingChars="393" w:hanging="792"/>
        <w:rPr>
          <w:rFonts w:ascii="ＭＳ 明朝" w:hAnsi="ＭＳ 明朝" w:hint="eastAsia"/>
          <w:color w:val="000000"/>
          <w:szCs w:val="21"/>
        </w:rPr>
      </w:pPr>
      <w:r w:rsidRPr="004000D7">
        <w:rPr>
          <w:rFonts w:ascii="ＭＳ 明朝" w:hAnsi="ＭＳ 明朝" w:hint="eastAsia"/>
          <w:color w:val="000000"/>
          <w:szCs w:val="21"/>
        </w:rPr>
        <w:t>第１５条  サービス提供責任者の職務の役割及び権限は下記のとおりとする</w:t>
      </w:r>
    </w:p>
    <w:p w:rsidR="003D54A9" w:rsidRPr="004000D7" w:rsidRDefault="003D54A9" w:rsidP="003D54A9">
      <w:pPr>
        <w:numPr>
          <w:ilvl w:val="0"/>
          <w:numId w:val="25"/>
        </w:numPr>
        <w:rPr>
          <w:rFonts w:ascii="ＭＳ 明朝" w:hAnsi="ＭＳ 明朝" w:hint="eastAsia"/>
          <w:color w:val="000000"/>
          <w:szCs w:val="21"/>
        </w:rPr>
      </w:pPr>
      <w:r w:rsidRPr="004000D7">
        <w:rPr>
          <w:color w:val="000000"/>
        </w:rPr>
        <w:t>ケアマネジャーが作成したケアプランや利用者</w:t>
      </w:r>
      <w:r w:rsidRPr="004000D7">
        <w:rPr>
          <w:rFonts w:hint="eastAsia"/>
          <w:color w:val="000000"/>
        </w:rPr>
        <w:t>宅</w:t>
      </w:r>
      <w:r w:rsidRPr="004000D7">
        <w:rPr>
          <w:color w:val="000000"/>
        </w:rPr>
        <w:t>訪問などに基づき利用者の介護ニーズを適切に把握し</w:t>
      </w:r>
      <w:r w:rsidRPr="004000D7">
        <w:rPr>
          <w:rFonts w:hint="eastAsia"/>
          <w:color w:val="000000"/>
        </w:rPr>
        <w:t>、</w:t>
      </w:r>
      <w:r w:rsidRPr="004000D7">
        <w:rPr>
          <w:color w:val="000000"/>
          <w:szCs w:val="21"/>
        </w:rPr>
        <w:t>利用者の訪問介護計画作成</w:t>
      </w:r>
      <w:r w:rsidRPr="004000D7">
        <w:rPr>
          <w:rFonts w:hint="eastAsia"/>
          <w:color w:val="000000"/>
          <w:szCs w:val="21"/>
        </w:rPr>
        <w:t>を行う</w:t>
      </w:r>
    </w:p>
    <w:p w:rsidR="003D54A9" w:rsidRPr="004000D7" w:rsidRDefault="003D54A9" w:rsidP="003D54A9">
      <w:pPr>
        <w:numPr>
          <w:ilvl w:val="0"/>
          <w:numId w:val="25"/>
        </w:numPr>
        <w:rPr>
          <w:rFonts w:ascii="ＭＳ 明朝" w:hAnsi="ＭＳ 明朝" w:hint="eastAsia"/>
          <w:color w:val="000000"/>
          <w:szCs w:val="21"/>
        </w:rPr>
      </w:pPr>
      <w:r w:rsidRPr="004000D7">
        <w:rPr>
          <w:color w:val="000000"/>
        </w:rPr>
        <w:t>訪問介護計画の内容を実現できる職務遂行能力を備えた</w:t>
      </w:r>
      <w:r w:rsidRPr="004000D7">
        <w:rPr>
          <w:rFonts w:hint="eastAsia"/>
          <w:color w:val="000000"/>
        </w:rPr>
        <w:t>訪問介護員を</w:t>
      </w:r>
      <w:r w:rsidRPr="004000D7">
        <w:rPr>
          <w:color w:val="000000"/>
        </w:rPr>
        <w:t>選択し、介護サービス提供に配置</w:t>
      </w:r>
      <w:r>
        <w:rPr>
          <w:rFonts w:hint="eastAsia"/>
          <w:color w:val="000000"/>
        </w:rPr>
        <w:t>をする権限を有する</w:t>
      </w:r>
    </w:p>
    <w:p w:rsidR="003D54A9" w:rsidRPr="004000D7" w:rsidRDefault="003D54A9" w:rsidP="003D54A9">
      <w:pPr>
        <w:numPr>
          <w:ilvl w:val="0"/>
          <w:numId w:val="25"/>
        </w:numPr>
        <w:rPr>
          <w:rFonts w:ascii="ＭＳ 明朝" w:hAnsi="ＭＳ 明朝" w:hint="eastAsia"/>
          <w:color w:val="000000"/>
          <w:szCs w:val="21"/>
        </w:rPr>
      </w:pPr>
      <w:r w:rsidRPr="004000D7">
        <w:rPr>
          <w:color w:val="000000"/>
          <w:szCs w:val="21"/>
        </w:rPr>
        <w:t>利用申し込みの</w:t>
      </w:r>
      <w:r w:rsidRPr="004000D7">
        <w:rPr>
          <w:rFonts w:hint="eastAsia"/>
          <w:color w:val="000000"/>
          <w:szCs w:val="21"/>
        </w:rPr>
        <w:t>連絡</w:t>
      </w:r>
      <w:r w:rsidRPr="004000D7">
        <w:rPr>
          <w:color w:val="000000"/>
          <w:szCs w:val="21"/>
        </w:rPr>
        <w:t>調整</w:t>
      </w:r>
    </w:p>
    <w:p w:rsidR="003D54A9" w:rsidRPr="004000D7" w:rsidRDefault="003D54A9" w:rsidP="003D54A9">
      <w:pPr>
        <w:numPr>
          <w:ilvl w:val="0"/>
          <w:numId w:val="25"/>
        </w:numPr>
        <w:rPr>
          <w:rFonts w:ascii="ＭＳ 明朝" w:hAnsi="ＭＳ 明朝" w:hint="eastAsia"/>
          <w:color w:val="000000"/>
          <w:szCs w:val="21"/>
        </w:rPr>
      </w:pPr>
      <w:r w:rsidRPr="004000D7">
        <w:rPr>
          <w:color w:val="000000"/>
        </w:rPr>
        <w:t>訪問介護員に対する技術指導を行う</w:t>
      </w:r>
    </w:p>
    <w:p w:rsidR="003D54A9" w:rsidRDefault="003D54A9" w:rsidP="003D54A9">
      <w:pPr>
        <w:rPr>
          <w:rFonts w:hint="eastAsia"/>
          <w:color w:val="000000"/>
        </w:rPr>
      </w:pPr>
    </w:p>
    <w:p w:rsidR="003D54A9" w:rsidRPr="004000D7" w:rsidRDefault="003D54A9" w:rsidP="003D54A9">
      <w:pPr>
        <w:rPr>
          <w:rFonts w:ascii="ＭＳ 明朝" w:hAnsi="ＭＳ 明朝" w:hint="eastAsia"/>
          <w:color w:val="000000"/>
          <w:szCs w:val="21"/>
        </w:rPr>
      </w:pPr>
      <w:r w:rsidRPr="004000D7">
        <w:rPr>
          <w:rFonts w:ascii="ＭＳ 明朝" w:hAnsi="ＭＳ 明朝" w:hint="eastAsia"/>
          <w:color w:val="000000"/>
          <w:szCs w:val="21"/>
        </w:rPr>
        <w:t>（</w:t>
      </w:r>
      <w:r>
        <w:rPr>
          <w:rFonts w:ascii="ＭＳ 明朝" w:hAnsi="ＭＳ 明朝" w:hint="eastAsia"/>
          <w:color w:val="000000"/>
          <w:szCs w:val="21"/>
        </w:rPr>
        <w:t>訪問介護員</w:t>
      </w:r>
      <w:r w:rsidRPr="004000D7">
        <w:rPr>
          <w:rFonts w:ascii="ＭＳ 明朝" w:hAnsi="ＭＳ 明朝" w:hint="eastAsia"/>
          <w:color w:val="000000"/>
          <w:szCs w:val="21"/>
        </w:rPr>
        <w:t>の役割及び権限）</w:t>
      </w:r>
    </w:p>
    <w:p w:rsidR="003D54A9" w:rsidRPr="004000D7" w:rsidRDefault="003D54A9" w:rsidP="003D54A9">
      <w:pPr>
        <w:ind w:left="792" w:hangingChars="393" w:hanging="792"/>
        <w:rPr>
          <w:rFonts w:ascii="ＭＳ 明朝" w:hAnsi="ＭＳ 明朝" w:hint="eastAsia"/>
          <w:color w:val="000000"/>
          <w:szCs w:val="21"/>
        </w:rPr>
      </w:pPr>
      <w:r>
        <w:rPr>
          <w:rFonts w:ascii="ＭＳ 明朝" w:hAnsi="ＭＳ 明朝" w:hint="eastAsia"/>
          <w:color w:val="000000"/>
          <w:szCs w:val="21"/>
        </w:rPr>
        <w:t>第１６</w:t>
      </w:r>
      <w:r w:rsidRPr="004000D7">
        <w:rPr>
          <w:rFonts w:ascii="ＭＳ 明朝" w:hAnsi="ＭＳ 明朝" w:hint="eastAsia"/>
          <w:color w:val="000000"/>
          <w:szCs w:val="21"/>
        </w:rPr>
        <w:t xml:space="preserve">条  </w:t>
      </w:r>
      <w:r>
        <w:rPr>
          <w:rFonts w:ascii="ＭＳ 明朝" w:hAnsi="ＭＳ 明朝" w:hint="eastAsia"/>
          <w:color w:val="000000"/>
          <w:szCs w:val="21"/>
        </w:rPr>
        <w:t>訪問介護員</w:t>
      </w:r>
      <w:r w:rsidRPr="004000D7">
        <w:rPr>
          <w:rFonts w:ascii="ＭＳ 明朝" w:hAnsi="ＭＳ 明朝" w:hint="eastAsia"/>
          <w:color w:val="000000"/>
          <w:szCs w:val="21"/>
        </w:rPr>
        <w:t>の職務の役割及び権限は下記のとおりとする</w:t>
      </w:r>
    </w:p>
    <w:p w:rsidR="003D54A9" w:rsidRPr="00B506A7" w:rsidRDefault="003D54A9" w:rsidP="003D54A9">
      <w:pPr>
        <w:numPr>
          <w:ilvl w:val="0"/>
          <w:numId w:val="26"/>
        </w:numPr>
        <w:rPr>
          <w:rFonts w:ascii="ＭＳ 明朝" w:hAnsi="ＭＳ 明朝" w:hint="eastAsia"/>
          <w:color w:val="000000"/>
          <w:szCs w:val="21"/>
        </w:rPr>
      </w:pPr>
      <w:r>
        <w:rPr>
          <w:rFonts w:hint="eastAsia"/>
          <w:color w:val="000000"/>
        </w:rPr>
        <w:t>利用者に対し、介護サービス提供を実施する</w:t>
      </w:r>
    </w:p>
    <w:p w:rsidR="003D54A9" w:rsidRPr="00FB2C63" w:rsidRDefault="003D54A9" w:rsidP="003D54A9">
      <w:pPr>
        <w:numPr>
          <w:ilvl w:val="0"/>
          <w:numId w:val="26"/>
        </w:numPr>
        <w:rPr>
          <w:rFonts w:ascii="ＭＳ 明朝" w:hAnsi="ＭＳ 明朝" w:hint="eastAsia"/>
          <w:color w:val="000000"/>
          <w:szCs w:val="21"/>
        </w:rPr>
      </w:pPr>
      <w:r>
        <w:rPr>
          <w:rFonts w:hint="eastAsia"/>
          <w:color w:val="000000"/>
        </w:rPr>
        <w:t>訪問介護サービス提供に伴う担当者会議に参加する権限を有する</w:t>
      </w:r>
    </w:p>
    <w:p w:rsidR="003D54A9" w:rsidRPr="00FB2C63" w:rsidRDefault="003D54A9" w:rsidP="003D54A9">
      <w:pPr>
        <w:numPr>
          <w:ilvl w:val="0"/>
          <w:numId w:val="26"/>
        </w:numPr>
        <w:rPr>
          <w:rFonts w:ascii="ＭＳ 明朝" w:hAnsi="ＭＳ 明朝" w:hint="eastAsia"/>
          <w:color w:val="000000"/>
          <w:szCs w:val="21"/>
        </w:rPr>
      </w:pPr>
      <w:r>
        <w:rPr>
          <w:rFonts w:hint="eastAsia"/>
          <w:color w:val="000000"/>
        </w:rPr>
        <w:t>訪問介護サービスの提供に関すること</w:t>
      </w:r>
    </w:p>
    <w:p w:rsidR="003D54A9" w:rsidRDefault="003D54A9" w:rsidP="003D54A9">
      <w:pPr>
        <w:numPr>
          <w:ilvl w:val="0"/>
          <w:numId w:val="26"/>
        </w:numPr>
        <w:rPr>
          <w:rFonts w:ascii="ＭＳ 明朝" w:hAnsi="ＭＳ 明朝" w:hint="eastAsia"/>
          <w:color w:val="000000"/>
          <w:szCs w:val="21"/>
        </w:rPr>
      </w:pPr>
      <w:r>
        <w:rPr>
          <w:rFonts w:ascii="ＭＳ 明朝" w:hAnsi="ＭＳ 明朝" w:hint="eastAsia"/>
          <w:color w:val="000000"/>
          <w:szCs w:val="21"/>
        </w:rPr>
        <w:t>サービス提供責任者が作成した訪問介護計画書に沿って職務を遂行する</w:t>
      </w:r>
    </w:p>
    <w:p w:rsidR="003D54A9" w:rsidRPr="004000D7" w:rsidRDefault="003D54A9" w:rsidP="003D54A9">
      <w:pPr>
        <w:ind w:left="403"/>
        <w:rPr>
          <w:rFonts w:ascii="ＭＳ 明朝" w:hAnsi="ＭＳ 明朝" w:hint="eastAsia"/>
          <w:color w:val="000000"/>
          <w:szCs w:val="21"/>
        </w:rPr>
      </w:pPr>
    </w:p>
    <w:p w:rsidR="00F55427" w:rsidRPr="003D54A9" w:rsidRDefault="00F55427">
      <w:pPr>
        <w:ind w:left="802" w:hangingChars="398" w:hanging="802"/>
        <w:rPr>
          <w:rFonts w:ascii="ＭＳ 明朝" w:hAnsi="ＭＳ 明朝" w:hint="eastAsia"/>
          <w:szCs w:val="21"/>
        </w:rPr>
      </w:pPr>
    </w:p>
    <w:p w:rsidR="00F55427" w:rsidRDefault="00F55427">
      <w:pPr>
        <w:rPr>
          <w:rFonts w:ascii="ＭＳ 明朝" w:hAnsi="ＭＳ 明朝" w:hint="eastAsia"/>
          <w:szCs w:val="21"/>
        </w:rPr>
      </w:pPr>
    </w:p>
    <w:p w:rsidR="00F55427" w:rsidRDefault="00F55427">
      <w:pPr>
        <w:jc w:val="right"/>
        <w:rPr>
          <w:rFonts w:eastAsia="ＭＳ ゴシック" w:hint="eastAsia"/>
        </w:rPr>
      </w:pPr>
      <w:r>
        <w:rPr>
          <w:rFonts w:ascii="ＭＳ 明朝" w:hAnsi="ＭＳ 明朝" w:hint="eastAsia"/>
          <w:szCs w:val="21"/>
        </w:rPr>
        <w:t xml:space="preserve">　</w:t>
      </w:r>
      <w:r>
        <w:rPr>
          <w:rFonts w:eastAsia="ＭＳ ゴシック" w:hint="eastAsia"/>
          <w:bCs/>
        </w:rPr>
        <w:t>以上</w:t>
      </w:r>
    </w:p>
    <w:sectPr w:rsidR="00F55427" w:rsidSect="0079741B">
      <w:footerReference w:type="default" r:id="rId9"/>
      <w:type w:val="continuous"/>
      <w:pgSz w:w="11906" w:h="16838" w:code="9"/>
      <w:pgMar w:top="1134" w:right="1418" w:bottom="851" w:left="1418" w:header="567" w:footer="567" w:gutter="0"/>
      <w:pgNumType w:start="0"/>
      <w:cols w:space="425"/>
      <w:docGrid w:type="linesAndChars" w:linePitch="328"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260" w:rsidRDefault="00962260">
      <w:r>
        <w:separator/>
      </w:r>
    </w:p>
  </w:endnote>
  <w:endnote w:type="continuationSeparator" w:id="0">
    <w:p w:rsidR="00962260" w:rsidRDefault="00962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0F" w:rsidRDefault="00706F0F">
    <w:pPr>
      <w:pStyle w:val="a6"/>
      <w:jc w:val="center"/>
    </w:pPr>
  </w:p>
  <w:p w:rsidR="00F55427" w:rsidRDefault="00F55427">
    <w:pPr>
      <w:pStyle w:val="a6"/>
      <w:jc w:val="center"/>
      <w:rPr>
        <w:rFonts w:ascii="ＭＳ ゴシック" w:eastAsia="ＭＳ ゴシック" w:hAnsi="ＭＳ ゴシック" w:hint="eastAsia"/>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1B" w:rsidRDefault="0079741B">
    <w:pPr>
      <w:pStyle w:val="a6"/>
      <w:jc w:val="center"/>
    </w:pPr>
    <w:fldSimple w:instr="PAGE   \* MERGEFORMAT">
      <w:r w:rsidR="00C972CE" w:rsidRPr="00C972CE">
        <w:rPr>
          <w:noProof/>
          <w:lang w:val="ja-JP"/>
        </w:rPr>
        <w:t>2</w:t>
      </w:r>
    </w:fldSimple>
  </w:p>
  <w:p w:rsidR="0079741B" w:rsidRDefault="0079741B">
    <w:pPr>
      <w:pStyle w:val="a6"/>
      <w:jc w:val="center"/>
      <w:rPr>
        <w:rFonts w:ascii="ＭＳ ゴシック" w:eastAsia="ＭＳ ゴシック" w:hAnsi="ＭＳ ゴシック" w:hint="eastAsi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260" w:rsidRDefault="00962260">
      <w:r>
        <w:separator/>
      </w:r>
    </w:p>
  </w:footnote>
  <w:footnote w:type="continuationSeparator" w:id="0">
    <w:p w:rsidR="00962260" w:rsidRDefault="00962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27" w:rsidRDefault="00F55427">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w:pict>
        <v:line id="_x0000_s2052" style="position:absolute;left:0;text-align:left;z-index:251657728" from="0,20.15pt" to="454.75pt,20.15pt" strokeweight="1.5pt"/>
      </w:pict>
    </w:r>
    <w:r>
      <w:rPr>
        <w:rFonts w:ascii="ＭＳ ゴシック" w:eastAsia="ＭＳ ゴシック" w:hAnsi="ＭＳ ゴシック" w:hint="eastAsia"/>
        <w:sz w:val="20"/>
        <w:szCs w:val="20"/>
      </w:rPr>
      <w:t>〔会社名を入力してください〕職務権限規程（初版）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91C"/>
    <w:multiLevelType w:val="hybridMultilevel"/>
    <w:tmpl w:val="ACA0F0A8"/>
    <w:lvl w:ilvl="0" w:tplc="D6CAB732">
      <w:start w:val="2"/>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9C16CE"/>
    <w:multiLevelType w:val="hybridMultilevel"/>
    <w:tmpl w:val="2640DADA"/>
    <w:lvl w:ilvl="0" w:tplc="5678CD80">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460651"/>
    <w:multiLevelType w:val="hybridMultilevel"/>
    <w:tmpl w:val="B9487194"/>
    <w:lvl w:ilvl="0" w:tplc="F9FA8736">
      <w:start w:val="4"/>
      <w:numFmt w:val="decimalFullWidth"/>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97329EF"/>
    <w:multiLevelType w:val="hybridMultilevel"/>
    <w:tmpl w:val="85520EF0"/>
    <w:lvl w:ilvl="0" w:tplc="F6C8018E">
      <w:start w:val="6"/>
      <w:numFmt w:val="decimalFullWidth"/>
      <w:lvlText w:val="第%1条"/>
      <w:lvlJc w:val="left"/>
      <w:pPr>
        <w:tabs>
          <w:tab w:val="num" w:pos="810"/>
        </w:tabs>
        <w:ind w:left="810" w:hanging="810"/>
      </w:pPr>
      <w:rPr>
        <w:rFonts w:hint="default"/>
      </w:rPr>
    </w:lvl>
    <w:lvl w:ilvl="1" w:tplc="8990F34E">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F36298"/>
    <w:multiLevelType w:val="hybridMultilevel"/>
    <w:tmpl w:val="24EE3452"/>
    <w:lvl w:ilvl="0" w:tplc="44D02DB6">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20A4D8E"/>
    <w:multiLevelType w:val="hybridMultilevel"/>
    <w:tmpl w:val="55121AEA"/>
    <w:lvl w:ilvl="0" w:tplc="90801B08">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42E4EF5"/>
    <w:multiLevelType w:val="hybridMultilevel"/>
    <w:tmpl w:val="A5728866"/>
    <w:lvl w:ilvl="0" w:tplc="C9AA09F6">
      <w:start w:val="1"/>
      <w:numFmt w:val="decimalEnclosedCircle"/>
      <w:lvlText w:val="%1"/>
      <w:lvlJc w:val="left"/>
      <w:pPr>
        <w:tabs>
          <w:tab w:val="num" w:pos="763"/>
        </w:tabs>
        <w:ind w:left="763" w:hanging="360"/>
      </w:pPr>
      <w:rPr>
        <w:rFonts w:ascii="Century" w:hAnsi="Century"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7">
    <w:nsid w:val="1CE81407"/>
    <w:multiLevelType w:val="hybridMultilevel"/>
    <w:tmpl w:val="FE129A48"/>
    <w:lvl w:ilvl="0" w:tplc="0BB0E4A4">
      <w:start w:val="2"/>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2984EDF"/>
    <w:multiLevelType w:val="hybridMultilevel"/>
    <w:tmpl w:val="82F68FD4"/>
    <w:lvl w:ilvl="0" w:tplc="4A703CDE">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28230860"/>
    <w:multiLevelType w:val="hybridMultilevel"/>
    <w:tmpl w:val="285EFF02"/>
    <w:lvl w:ilvl="0" w:tplc="6C4CFDA0">
      <w:start w:val="1"/>
      <w:numFmt w:val="decimalFullWidth"/>
      <w:lvlText w:val="第%1条"/>
      <w:lvlJc w:val="left"/>
      <w:pPr>
        <w:tabs>
          <w:tab w:val="num" w:pos="1140"/>
        </w:tabs>
        <w:ind w:left="1140" w:hanging="1140"/>
      </w:pPr>
      <w:rPr>
        <w:rFonts w:hint="eastAsia"/>
      </w:rPr>
    </w:lvl>
    <w:lvl w:ilvl="1" w:tplc="83920DE0">
      <w:start w:val="2"/>
      <w:numFmt w:val="decimal"/>
      <w:lvlText w:val="第%2章"/>
      <w:lvlJc w:val="left"/>
      <w:pPr>
        <w:tabs>
          <w:tab w:val="num" w:pos="1350"/>
        </w:tabs>
        <w:ind w:left="1350" w:hanging="930"/>
      </w:pPr>
      <w:rPr>
        <w:rFonts w:hint="eastAsia"/>
      </w:rPr>
    </w:lvl>
    <w:lvl w:ilvl="2" w:tplc="FE2098DC">
      <w:start w:val="1"/>
      <w:numFmt w:val="decimalFullWidth"/>
      <w:lvlText w:val="（%3）"/>
      <w:lvlJc w:val="left"/>
      <w:pPr>
        <w:tabs>
          <w:tab w:val="num" w:pos="1560"/>
        </w:tabs>
        <w:ind w:left="1560" w:hanging="720"/>
      </w:pPr>
      <w:rPr>
        <w:rFonts w:hint="eastAsia"/>
      </w:rPr>
    </w:lvl>
    <w:lvl w:ilvl="3" w:tplc="90A0CA1A">
      <w:start w:val="4"/>
      <w:numFmt w:val="decimalFullWidth"/>
      <w:lvlText w:val="第%4章"/>
      <w:lvlJc w:val="left"/>
      <w:pPr>
        <w:tabs>
          <w:tab w:val="num" w:pos="2070"/>
        </w:tabs>
        <w:ind w:left="2070" w:hanging="81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1EE460E"/>
    <w:multiLevelType w:val="hybridMultilevel"/>
    <w:tmpl w:val="B6CAFFB8"/>
    <w:lvl w:ilvl="0" w:tplc="7102DC52">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348B6C61"/>
    <w:multiLevelType w:val="hybridMultilevel"/>
    <w:tmpl w:val="FD38D754"/>
    <w:lvl w:ilvl="0" w:tplc="0850442E">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B835215"/>
    <w:multiLevelType w:val="hybridMultilevel"/>
    <w:tmpl w:val="955A25E6"/>
    <w:lvl w:ilvl="0" w:tplc="C3201896">
      <w:start w:val="3"/>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49EA578B"/>
    <w:multiLevelType w:val="hybridMultilevel"/>
    <w:tmpl w:val="4F307D96"/>
    <w:lvl w:ilvl="0" w:tplc="52EEC4FE">
      <w:start w:val="3"/>
      <w:numFmt w:val="decimal"/>
      <w:lvlText w:val="第%1章"/>
      <w:lvlJc w:val="left"/>
      <w:pPr>
        <w:tabs>
          <w:tab w:val="num" w:pos="810"/>
        </w:tabs>
        <w:ind w:left="810" w:hanging="810"/>
      </w:pPr>
      <w:rPr>
        <w:rFonts w:hint="eastAsia"/>
      </w:rPr>
    </w:lvl>
    <w:lvl w:ilvl="1" w:tplc="87681CAE">
      <w:start w:val="7"/>
      <w:numFmt w:val="decimalFullWidth"/>
      <w:lvlText w:val="第%2条"/>
      <w:lvlJc w:val="left"/>
      <w:pPr>
        <w:tabs>
          <w:tab w:val="num" w:pos="1140"/>
        </w:tabs>
        <w:ind w:left="1140" w:hanging="720"/>
      </w:pPr>
      <w:rPr>
        <w:rFonts w:hint="eastAsia"/>
      </w:rPr>
    </w:lvl>
    <w:lvl w:ilvl="2" w:tplc="51DA9588">
      <w:start w:val="7"/>
      <w:numFmt w:val="decimalFullWidth"/>
      <w:lvlText w:val="第%3章"/>
      <w:lvlJc w:val="left"/>
      <w:pPr>
        <w:tabs>
          <w:tab w:val="num" w:pos="1650"/>
        </w:tabs>
        <w:ind w:left="1650" w:hanging="81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C88542E"/>
    <w:multiLevelType w:val="hybridMultilevel"/>
    <w:tmpl w:val="B66E2F40"/>
    <w:lvl w:ilvl="0" w:tplc="869A29DE">
      <w:start w:val="1"/>
      <w:numFmt w:val="decimalEnclosedCircle"/>
      <w:lvlText w:val="%1"/>
      <w:lvlJc w:val="left"/>
      <w:pPr>
        <w:tabs>
          <w:tab w:val="num" w:pos="763"/>
        </w:tabs>
        <w:ind w:left="763" w:hanging="360"/>
      </w:pPr>
      <w:rPr>
        <w:rFonts w:hint="eastAsia"/>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15">
    <w:nsid w:val="4E6379B1"/>
    <w:multiLevelType w:val="hybridMultilevel"/>
    <w:tmpl w:val="2C9A6AC4"/>
    <w:lvl w:ilvl="0" w:tplc="94AAA090">
      <w:start w:val="2"/>
      <w:numFmt w:val="decimal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511D0F07"/>
    <w:multiLevelType w:val="hybridMultilevel"/>
    <w:tmpl w:val="5D48F980"/>
    <w:lvl w:ilvl="0" w:tplc="F27C425E">
      <w:start w:val="2"/>
      <w:numFmt w:val="decimalFullWidth"/>
      <w:lvlText w:val="%1．"/>
      <w:lvlJc w:val="left"/>
      <w:pPr>
        <w:tabs>
          <w:tab w:val="num" w:pos="780"/>
        </w:tabs>
        <w:ind w:left="780" w:hanging="570"/>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53785B6A"/>
    <w:multiLevelType w:val="hybridMultilevel"/>
    <w:tmpl w:val="C7467A48"/>
    <w:lvl w:ilvl="0" w:tplc="D79AC068">
      <w:start w:val="6"/>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A4B2675"/>
    <w:multiLevelType w:val="hybridMultilevel"/>
    <w:tmpl w:val="170A3DF4"/>
    <w:lvl w:ilvl="0" w:tplc="5330E696">
      <w:start w:val="6"/>
      <w:numFmt w:val="decimalFullWidth"/>
      <w:lvlText w:val="第%1条"/>
      <w:lvlJc w:val="left"/>
      <w:pPr>
        <w:tabs>
          <w:tab w:val="num" w:pos="810"/>
        </w:tabs>
        <w:ind w:left="810" w:hanging="810"/>
      </w:pPr>
      <w:rPr>
        <w:rFonts w:hint="default"/>
      </w:rPr>
    </w:lvl>
    <w:lvl w:ilvl="1" w:tplc="4DF65400">
      <w:start w:val="2"/>
      <w:numFmt w:val="decimalFullWidth"/>
      <w:lvlText w:val="%2．"/>
      <w:lvlJc w:val="left"/>
      <w:pPr>
        <w:tabs>
          <w:tab w:val="num" w:pos="825"/>
        </w:tabs>
        <w:ind w:left="825" w:hanging="40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BE34FBD"/>
    <w:multiLevelType w:val="hybridMultilevel"/>
    <w:tmpl w:val="E83CE14E"/>
    <w:lvl w:ilvl="0" w:tplc="77268098">
      <w:start w:val="2"/>
      <w:numFmt w:val="decimalFullWidth"/>
      <w:lvlText w:val="（%1）"/>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63076178"/>
    <w:multiLevelType w:val="hybridMultilevel"/>
    <w:tmpl w:val="D93A43BC"/>
    <w:lvl w:ilvl="0" w:tplc="B3F423C0">
      <w:start w:val="2"/>
      <w:numFmt w:val="decimalFullWidth"/>
      <w:lvlText w:val="%1．"/>
      <w:lvlJc w:val="left"/>
      <w:pPr>
        <w:tabs>
          <w:tab w:val="num" w:pos="825"/>
        </w:tabs>
        <w:ind w:left="825" w:hanging="61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6BBE1FE6"/>
    <w:multiLevelType w:val="hybridMultilevel"/>
    <w:tmpl w:val="534C114C"/>
    <w:lvl w:ilvl="0" w:tplc="83FE313C">
      <w:start w:val="1"/>
      <w:numFmt w:val="decimal"/>
      <w:lvlText w:val="%1"/>
      <w:lvlJc w:val="left"/>
      <w:pPr>
        <w:tabs>
          <w:tab w:val="num" w:pos="1362"/>
        </w:tabs>
        <w:ind w:left="1362" w:hanging="360"/>
      </w:pPr>
      <w:rPr>
        <w:rFonts w:hint="eastAsia"/>
      </w:rPr>
    </w:lvl>
    <w:lvl w:ilvl="1" w:tplc="04090017" w:tentative="1">
      <w:start w:val="1"/>
      <w:numFmt w:val="aiueoFullWidth"/>
      <w:lvlText w:val="(%2)"/>
      <w:lvlJc w:val="left"/>
      <w:pPr>
        <w:tabs>
          <w:tab w:val="num" w:pos="1842"/>
        </w:tabs>
        <w:ind w:left="1842" w:hanging="420"/>
      </w:pPr>
    </w:lvl>
    <w:lvl w:ilvl="2" w:tplc="04090011" w:tentative="1">
      <w:start w:val="1"/>
      <w:numFmt w:val="decimalEnclosedCircle"/>
      <w:lvlText w:val="%3"/>
      <w:lvlJc w:val="left"/>
      <w:pPr>
        <w:tabs>
          <w:tab w:val="num" w:pos="2262"/>
        </w:tabs>
        <w:ind w:left="2262" w:hanging="420"/>
      </w:pPr>
    </w:lvl>
    <w:lvl w:ilvl="3" w:tplc="0409000F" w:tentative="1">
      <w:start w:val="1"/>
      <w:numFmt w:val="decimal"/>
      <w:lvlText w:val="%4."/>
      <w:lvlJc w:val="left"/>
      <w:pPr>
        <w:tabs>
          <w:tab w:val="num" w:pos="2682"/>
        </w:tabs>
        <w:ind w:left="2682" w:hanging="420"/>
      </w:pPr>
    </w:lvl>
    <w:lvl w:ilvl="4" w:tplc="04090017" w:tentative="1">
      <w:start w:val="1"/>
      <w:numFmt w:val="aiueoFullWidth"/>
      <w:lvlText w:val="(%5)"/>
      <w:lvlJc w:val="left"/>
      <w:pPr>
        <w:tabs>
          <w:tab w:val="num" w:pos="3102"/>
        </w:tabs>
        <w:ind w:left="3102" w:hanging="420"/>
      </w:pPr>
    </w:lvl>
    <w:lvl w:ilvl="5" w:tplc="04090011" w:tentative="1">
      <w:start w:val="1"/>
      <w:numFmt w:val="decimalEnclosedCircle"/>
      <w:lvlText w:val="%6"/>
      <w:lvlJc w:val="left"/>
      <w:pPr>
        <w:tabs>
          <w:tab w:val="num" w:pos="3522"/>
        </w:tabs>
        <w:ind w:left="3522" w:hanging="420"/>
      </w:pPr>
    </w:lvl>
    <w:lvl w:ilvl="6" w:tplc="0409000F" w:tentative="1">
      <w:start w:val="1"/>
      <w:numFmt w:val="decimal"/>
      <w:lvlText w:val="%7."/>
      <w:lvlJc w:val="left"/>
      <w:pPr>
        <w:tabs>
          <w:tab w:val="num" w:pos="3942"/>
        </w:tabs>
        <w:ind w:left="3942" w:hanging="420"/>
      </w:pPr>
    </w:lvl>
    <w:lvl w:ilvl="7" w:tplc="04090017" w:tentative="1">
      <w:start w:val="1"/>
      <w:numFmt w:val="aiueoFullWidth"/>
      <w:lvlText w:val="(%8)"/>
      <w:lvlJc w:val="left"/>
      <w:pPr>
        <w:tabs>
          <w:tab w:val="num" w:pos="4362"/>
        </w:tabs>
        <w:ind w:left="4362" w:hanging="420"/>
      </w:pPr>
    </w:lvl>
    <w:lvl w:ilvl="8" w:tplc="04090011" w:tentative="1">
      <w:start w:val="1"/>
      <w:numFmt w:val="decimalEnclosedCircle"/>
      <w:lvlText w:val="%9"/>
      <w:lvlJc w:val="left"/>
      <w:pPr>
        <w:tabs>
          <w:tab w:val="num" w:pos="4782"/>
        </w:tabs>
        <w:ind w:left="4782" w:hanging="420"/>
      </w:pPr>
    </w:lvl>
  </w:abstractNum>
  <w:abstractNum w:abstractNumId="22">
    <w:nsid w:val="6BF14269"/>
    <w:multiLevelType w:val="hybridMultilevel"/>
    <w:tmpl w:val="C73AB8A8"/>
    <w:lvl w:ilvl="0" w:tplc="ACBAF06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21B3771"/>
    <w:multiLevelType w:val="hybridMultilevel"/>
    <w:tmpl w:val="16507C4E"/>
    <w:lvl w:ilvl="0" w:tplc="E37EF0A8">
      <w:start w:val="8"/>
      <w:numFmt w:val="decimalFullWidth"/>
      <w:lvlText w:val="%1．"/>
      <w:lvlJc w:val="left"/>
      <w:pPr>
        <w:tabs>
          <w:tab w:val="num" w:pos="825"/>
        </w:tabs>
        <w:ind w:left="825" w:hanging="61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772D500E"/>
    <w:multiLevelType w:val="hybridMultilevel"/>
    <w:tmpl w:val="8CF07550"/>
    <w:lvl w:ilvl="0" w:tplc="4E126E80">
      <w:start w:val="1"/>
      <w:numFmt w:val="decimalEnclosedCircle"/>
      <w:lvlText w:val="%1"/>
      <w:lvlJc w:val="left"/>
      <w:pPr>
        <w:tabs>
          <w:tab w:val="num" w:pos="763"/>
        </w:tabs>
        <w:ind w:left="763" w:hanging="360"/>
      </w:pPr>
      <w:rPr>
        <w:rFonts w:ascii="Century" w:hAnsi="Century"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25">
    <w:nsid w:val="7D947B5C"/>
    <w:multiLevelType w:val="hybridMultilevel"/>
    <w:tmpl w:val="2C449080"/>
    <w:lvl w:ilvl="0" w:tplc="EC40158E">
      <w:start w:val="2"/>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3"/>
  </w:num>
  <w:num w:numId="3">
    <w:abstractNumId w:val="25"/>
  </w:num>
  <w:num w:numId="4">
    <w:abstractNumId w:val="0"/>
  </w:num>
  <w:num w:numId="5">
    <w:abstractNumId w:val="19"/>
  </w:num>
  <w:num w:numId="6">
    <w:abstractNumId w:val="17"/>
  </w:num>
  <w:num w:numId="7">
    <w:abstractNumId w:val="15"/>
  </w:num>
  <w:num w:numId="8">
    <w:abstractNumId w:val="1"/>
  </w:num>
  <w:num w:numId="9">
    <w:abstractNumId w:val="18"/>
  </w:num>
  <w:num w:numId="10">
    <w:abstractNumId w:val="12"/>
  </w:num>
  <w:num w:numId="11">
    <w:abstractNumId w:val="10"/>
  </w:num>
  <w:num w:numId="12">
    <w:abstractNumId w:val="20"/>
  </w:num>
  <w:num w:numId="13">
    <w:abstractNumId w:val="4"/>
  </w:num>
  <w:num w:numId="14">
    <w:abstractNumId w:val="2"/>
  </w:num>
  <w:num w:numId="15">
    <w:abstractNumId w:val="5"/>
  </w:num>
  <w:num w:numId="16">
    <w:abstractNumId w:val="11"/>
  </w:num>
  <w:num w:numId="17">
    <w:abstractNumId w:val="8"/>
  </w:num>
  <w:num w:numId="18">
    <w:abstractNumId w:val="16"/>
  </w:num>
  <w:num w:numId="19">
    <w:abstractNumId w:val="7"/>
  </w:num>
  <w:num w:numId="20">
    <w:abstractNumId w:val="23"/>
  </w:num>
  <w:num w:numId="21">
    <w:abstractNumId w:val="3"/>
  </w:num>
  <w:num w:numId="22">
    <w:abstractNumId w:val="22"/>
  </w:num>
  <w:num w:numId="23">
    <w:abstractNumId w:val="21"/>
  </w:num>
  <w:num w:numId="24">
    <w:abstractNumId w:val="14"/>
  </w:num>
  <w:num w:numId="25">
    <w:abstractNumId w:val="2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grammar="dirty"/>
  <w:defaultTabStop w:val="840"/>
  <w:drawingGridHorizontalSpacing w:val="101"/>
  <w:drawingGridVerticalSpacing w:val="164"/>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4836"/>
    <w:rsid w:val="000F6082"/>
    <w:rsid w:val="00354F06"/>
    <w:rsid w:val="003D54A9"/>
    <w:rsid w:val="0045255B"/>
    <w:rsid w:val="00594836"/>
    <w:rsid w:val="00706F0F"/>
    <w:rsid w:val="0079741B"/>
    <w:rsid w:val="007B65CE"/>
    <w:rsid w:val="00962260"/>
    <w:rsid w:val="00A21D63"/>
    <w:rsid w:val="00B221BD"/>
    <w:rsid w:val="00C972CE"/>
    <w:rsid w:val="00E36059"/>
    <w:rsid w:val="00F554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character" w:customStyle="1" w:styleId="a7">
    <w:name w:val="フッター (文字)"/>
    <w:link w:val="a6"/>
    <w:uiPriority w:val="99"/>
    <w:rsid w:val="00706F0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2015-02-24T11:02:00Z</dcterms:created>
  <dcterms:modified xsi:type="dcterms:W3CDTF">2015-02-24T11:02:00Z</dcterms:modified>
</cp:coreProperties>
</file>